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Pr>
        <w:keepNext w:val="0"/>
        <w:keepLines w:val="0"/>
        <w:pageBreakBefore w:val="0"/>
        <w:widowControl/>
        <w:kinsoku/>
        <w:wordWrap/>
        <w:overflowPunct/>
        <w:topLinePunct w:val="0"/>
        <w:autoSpaceDE/>
        <w:autoSpaceDN/>
        <w:bidi w:val="0"/>
        <w:adjustRightInd/>
        <w:snapToGrid/>
        <w:spacing w:line="579" w:lineRule="exact"/>
        <w:jc w:val="center"/>
        <w:textAlignment w:val="auto"/>
      </w:pPr>
      <w:r>
        <w:rPr>
          <w:rFonts w:hint="eastAsia" w:ascii="方正小标宋简体" w:hAnsi="方正小标宋简体" w:eastAsia="方正小标宋简体" w:cs="方正小标宋简体"/>
          <w:sz w:val="44"/>
          <w:szCs w:val="44"/>
        </w:rPr>
        <w:t>填写说明</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一、《征集和招录人员政治考核表》采用A3纸双面打印后对折。“征集和招录人员政治考核表”字样为2号方正小标宋简体字，居中。表中正文字体均为小4号仿宋_GB2312体字，“拟报考军队院校对政治条件有特别要求专业的普通高中毕业生填写”字样为黑体字。表中文字一律使用汉字简化字，表中年、月、日一律使用阿拉伯数字。</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二、此表涉及本人情况部分必须由本人如实填写，可以使用计算机录入打印或手工填写，本人近期免冠正面一寸照片可以打印或粘贴。手工填写的用蓝黑色或黑色墨水，字迹要工整。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三、“户籍所在地”指居民户口簿登记的户口所在地；“经常居住地”是指连续居住1年以上的地方，“户籍所在地”、“经常居住地”填写至乡（镇、街道），“高考报名所在地”填写至县（市、区）。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四、“本人主要经历”栏，从上小学时填写。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kern w:val="0"/>
          <w:sz w:val="32"/>
          <w:szCs w:val="32"/>
        </w:rPr>
        <w:t>“父母”包括生父母、养父母和有抚养关系的继父母。“兄弟姐妹”包括共同生活的同父母的兄弟姐妹、同父异母或同母异父的兄弟姐妹、养兄弟姐妹、有抚养关系的继兄弟姐妹。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十、“初步政治考核意见”栏，由其经常居住地（高考报名地）公安派出所，在政治考核表相应栏目填写现实表现情况、加盖单位公章。</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十一、“政治考核结论”栏，由县（市、区）兵役机关作出结论，加盖征兵政治考核专用章。</w:t>
      </w:r>
    </w:p>
    <w:p>
      <w:pPr>
        <w:keepNext w:val="0"/>
        <w:keepLines w:val="0"/>
        <w:pageBreakBefore w:val="0"/>
        <w:widowControl/>
        <w:kinsoku/>
        <w:wordWrap/>
        <w:overflowPunct/>
        <w:topLinePunct w:val="0"/>
        <w:autoSpaceDE/>
        <w:autoSpaceDN/>
        <w:bidi w:val="0"/>
        <w:adjustRightInd/>
        <w:snapToGrid/>
        <w:spacing w:line="579" w:lineRule="exact"/>
        <w:jc w:val="left"/>
        <w:textAlignment w:val="auto"/>
      </w:pPr>
    </w:p>
    <w:p>
      <w:pPr>
        <w:keepNext w:val="0"/>
        <w:keepLines w:val="0"/>
        <w:pageBreakBefore w:val="0"/>
        <w:widowControl/>
        <w:kinsoku/>
        <w:wordWrap/>
        <w:overflowPunct/>
        <w:topLinePunct w:val="0"/>
        <w:autoSpaceDE/>
        <w:autoSpaceDN/>
        <w:bidi w:val="0"/>
        <w:adjustRightInd/>
        <w:snapToGrid/>
        <w:spacing w:line="579" w:lineRule="exact"/>
        <w:jc w:val="left"/>
        <w:textAlignment w:val="auto"/>
      </w:pPr>
    </w:p>
    <w:p>
      <w:pPr>
        <w:keepNext w:val="0"/>
        <w:keepLines w:val="0"/>
        <w:pageBreakBefore w:val="0"/>
        <w:kinsoku/>
        <w:wordWrap/>
        <w:overflowPunct/>
        <w:topLinePunct w:val="0"/>
        <w:autoSpaceDE/>
        <w:autoSpaceDN/>
        <w:bidi w:val="0"/>
        <w:adjustRightInd/>
        <w:snapToGrid/>
        <w:spacing w:line="579"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MTY0OTljZGY1MDVlN2EwZTdjOWE3MjNhN2M3ZWEifQ=="/>
  </w:docVars>
  <w:rsids>
    <w:rsidRoot w:val="00000000"/>
    <w:rsid w:val="0C9A1497"/>
    <w:rsid w:val="13327E82"/>
    <w:rsid w:val="1573541A"/>
    <w:rsid w:val="1A5C10B9"/>
    <w:rsid w:val="1AF0291A"/>
    <w:rsid w:val="216C75E3"/>
    <w:rsid w:val="21AA5987"/>
    <w:rsid w:val="45991B6E"/>
    <w:rsid w:val="45F86D21"/>
    <w:rsid w:val="55AB4D98"/>
    <w:rsid w:val="5A8964A1"/>
    <w:rsid w:val="5F2A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2024-05-22T10:44:00Z</dcterms:created>
  <dc:creator>Administrator</dc:creator>
  <cp:lastModifiedBy>Administrator</cp:lastModifiedBy>
  <cp:lastPrinted>2026-05-27T04:09:57Z</cp:lastPrinted>
  <dcterms:modified xsi:type="dcterms:W3CDTF">2026-05-27T04:34:33Z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4D4318EDC9A340B4843016668826F9E1_13</vt:lpwstr>
  </property>
</Properties>
</file>