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A33F8">
      <w:pPr>
        <w:spacing w:line="400" w:lineRule="exact"/>
        <w:jc w:val="left"/>
        <w:rPr>
          <w:rFonts w:ascii="黑体" w:hAnsi="黑体" w:eastAsia="黑体" w:cs="黑体"/>
          <w:sz w:val="28"/>
          <w:szCs w:val="28"/>
        </w:rPr>
      </w:pPr>
      <w:r>
        <w:rPr>
          <w:rFonts w:hint="eastAsia" w:ascii="黑体" w:hAnsi="黑体" w:eastAsia="黑体" w:cs="黑体"/>
          <w:sz w:val="28"/>
          <w:szCs w:val="28"/>
        </w:rPr>
        <w:t>附件</w:t>
      </w:r>
      <w:r>
        <w:rPr>
          <w:rFonts w:hint="eastAsia" w:ascii="黑体" w:hAnsi="黑体" w:eastAsia="黑体" w:cs="黑体"/>
          <w:sz w:val="28"/>
          <w:szCs w:val="28"/>
          <w:lang w:val="en-US" w:eastAsia="zh-CN"/>
        </w:rPr>
        <w:t>2</w:t>
      </w:r>
    </w:p>
    <w:p w14:paraId="7235908A">
      <w:pPr>
        <w:spacing w:line="600" w:lineRule="exact"/>
        <w:jc w:val="center"/>
        <w:rPr>
          <w:rFonts w:hint="eastAsia" w:ascii="黑体" w:hAnsi="黑体" w:eastAsia="黑体" w:cs="黑体"/>
          <w:spacing w:val="-20"/>
          <w:sz w:val="32"/>
          <w:szCs w:val="32"/>
        </w:rPr>
      </w:pPr>
      <w:r>
        <w:rPr>
          <w:rFonts w:hint="eastAsia" w:ascii="黑体" w:hAnsi="黑体" w:eastAsia="黑体" w:cs="黑体"/>
          <w:spacing w:val="-20"/>
          <w:sz w:val="32"/>
          <w:szCs w:val="32"/>
        </w:rPr>
        <w:t>山西省</w:t>
      </w:r>
      <w:r>
        <w:rPr>
          <w:rFonts w:hint="eastAsia" w:ascii="黑体" w:hAnsi="黑体" w:eastAsia="黑体" w:cs="黑体"/>
          <w:spacing w:val="-20"/>
          <w:sz w:val="32"/>
          <w:szCs w:val="32"/>
          <w:lang w:eastAsia="zh-CN"/>
        </w:rPr>
        <w:t>2026年</w:t>
      </w:r>
      <w:r>
        <w:rPr>
          <w:rFonts w:hint="eastAsia" w:ascii="黑体" w:hAnsi="黑体" w:eastAsia="黑体" w:cs="黑体"/>
          <w:spacing w:val="-20"/>
          <w:sz w:val="32"/>
          <w:szCs w:val="32"/>
        </w:rPr>
        <w:t>全国硕士研究生招生考试初试成绩复核申请表</w:t>
      </w:r>
    </w:p>
    <w:p w14:paraId="13148338">
      <w:pPr>
        <w:spacing w:line="600" w:lineRule="exact"/>
        <w:jc w:val="center"/>
        <w:rPr>
          <w:rFonts w:ascii="黑体" w:hAnsi="黑体" w:eastAsia="黑体" w:cs="黑体"/>
          <w:spacing w:val="-20"/>
          <w:sz w:val="30"/>
          <w:szCs w:val="30"/>
        </w:rPr>
      </w:pPr>
    </w:p>
    <w:tbl>
      <w:tblPr>
        <w:tblStyle w:val="3"/>
        <w:tblW w:w="8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054"/>
        <w:gridCol w:w="1260"/>
        <w:gridCol w:w="1763"/>
        <w:gridCol w:w="930"/>
        <w:gridCol w:w="2055"/>
      </w:tblGrid>
      <w:tr w14:paraId="3FB4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12" w:type="dxa"/>
            <w:tcBorders>
              <w:top w:val="single" w:color="auto" w:sz="4" w:space="0"/>
              <w:left w:val="single" w:color="auto" w:sz="4" w:space="0"/>
              <w:bottom w:val="single" w:color="auto" w:sz="4" w:space="0"/>
              <w:right w:val="single" w:color="auto" w:sz="4" w:space="0"/>
            </w:tcBorders>
            <w:vAlign w:val="center"/>
          </w:tcPr>
          <w:p w14:paraId="70FDC59F">
            <w:pPr>
              <w:tabs>
                <w:tab w:val="left" w:pos="1436"/>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考生姓名</w:t>
            </w:r>
          </w:p>
        </w:tc>
        <w:tc>
          <w:tcPr>
            <w:tcW w:w="1054" w:type="dxa"/>
            <w:tcBorders>
              <w:top w:val="single" w:color="auto" w:sz="4" w:space="0"/>
              <w:left w:val="single" w:color="auto" w:sz="4" w:space="0"/>
              <w:bottom w:val="single" w:color="auto" w:sz="4" w:space="0"/>
              <w:right w:val="single" w:color="auto" w:sz="4" w:space="0"/>
            </w:tcBorders>
            <w:vAlign w:val="center"/>
          </w:tcPr>
          <w:p w14:paraId="3B870896">
            <w:pPr>
              <w:tabs>
                <w:tab w:val="left" w:pos="1436"/>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620D9C78">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考生编号</w:t>
            </w:r>
          </w:p>
        </w:tc>
        <w:tc>
          <w:tcPr>
            <w:tcW w:w="1763" w:type="dxa"/>
            <w:tcBorders>
              <w:top w:val="single" w:color="auto" w:sz="4" w:space="0"/>
              <w:left w:val="single" w:color="auto" w:sz="4" w:space="0"/>
              <w:bottom w:val="single" w:color="auto" w:sz="4" w:space="0"/>
              <w:right w:val="single" w:color="auto" w:sz="4" w:space="0"/>
            </w:tcBorders>
            <w:vAlign w:val="center"/>
          </w:tcPr>
          <w:p w14:paraId="42CCD6F6">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930" w:type="dxa"/>
            <w:tcBorders>
              <w:top w:val="single" w:color="auto" w:sz="4" w:space="0"/>
              <w:left w:val="single" w:color="auto" w:sz="4" w:space="0"/>
              <w:bottom w:val="single" w:color="auto" w:sz="4" w:space="0"/>
              <w:right w:val="single" w:color="auto" w:sz="4" w:space="0"/>
            </w:tcBorders>
            <w:vAlign w:val="center"/>
          </w:tcPr>
          <w:p w14:paraId="6EAB9EF7">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报考</w:t>
            </w:r>
          </w:p>
          <w:p w14:paraId="2B4BE78B">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2055" w:type="dxa"/>
            <w:tcBorders>
              <w:top w:val="single" w:color="auto" w:sz="4" w:space="0"/>
              <w:left w:val="single" w:color="auto" w:sz="4" w:space="0"/>
              <w:bottom w:val="single" w:color="auto" w:sz="4" w:space="0"/>
              <w:right w:val="single" w:color="auto" w:sz="4" w:space="0"/>
            </w:tcBorders>
            <w:vAlign w:val="center"/>
          </w:tcPr>
          <w:p w14:paraId="553E9D3B">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4EEF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266" w:type="dxa"/>
            <w:gridSpan w:val="2"/>
            <w:tcBorders>
              <w:top w:val="single" w:color="auto" w:sz="4" w:space="0"/>
              <w:left w:val="single" w:color="auto" w:sz="4" w:space="0"/>
              <w:bottom w:val="single" w:color="auto" w:sz="4" w:space="0"/>
              <w:right w:val="single" w:color="auto" w:sz="4" w:space="0"/>
            </w:tcBorders>
            <w:vAlign w:val="center"/>
          </w:tcPr>
          <w:p w14:paraId="24B288C5">
            <w:pPr>
              <w:tabs>
                <w:tab w:val="left" w:pos="1436"/>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报考专业代码</w:t>
            </w:r>
          </w:p>
        </w:tc>
        <w:tc>
          <w:tcPr>
            <w:tcW w:w="1260" w:type="dxa"/>
            <w:tcBorders>
              <w:top w:val="single" w:color="auto" w:sz="4" w:space="0"/>
              <w:left w:val="single" w:color="auto" w:sz="4" w:space="0"/>
              <w:bottom w:val="single" w:color="auto" w:sz="4" w:space="0"/>
              <w:right w:val="single" w:color="auto" w:sz="4" w:space="0"/>
            </w:tcBorders>
            <w:vAlign w:val="center"/>
          </w:tcPr>
          <w:p w14:paraId="7968669F">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763" w:type="dxa"/>
            <w:tcBorders>
              <w:top w:val="single" w:color="auto" w:sz="4" w:space="0"/>
              <w:left w:val="single" w:color="auto" w:sz="4" w:space="0"/>
              <w:bottom w:val="single" w:color="auto" w:sz="4" w:space="0"/>
              <w:right w:val="single" w:color="auto" w:sz="4" w:space="0"/>
            </w:tcBorders>
            <w:vAlign w:val="center"/>
          </w:tcPr>
          <w:p w14:paraId="4C938E87">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报考专业名称</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433372D5">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2589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212" w:type="dxa"/>
            <w:tcBorders>
              <w:top w:val="single" w:color="auto" w:sz="4" w:space="0"/>
              <w:left w:val="single" w:color="auto" w:sz="4" w:space="0"/>
              <w:bottom w:val="single" w:color="auto" w:sz="4" w:space="0"/>
              <w:right w:val="single" w:color="auto" w:sz="4" w:space="0"/>
            </w:tcBorders>
            <w:vAlign w:val="center"/>
          </w:tcPr>
          <w:p w14:paraId="0C234FBF">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申请复核</w:t>
            </w:r>
          </w:p>
          <w:p w14:paraId="380B9159">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科目代码</w:t>
            </w:r>
          </w:p>
        </w:tc>
        <w:tc>
          <w:tcPr>
            <w:tcW w:w="1054" w:type="dxa"/>
            <w:tcBorders>
              <w:top w:val="single" w:color="auto" w:sz="4" w:space="0"/>
              <w:left w:val="single" w:color="auto" w:sz="4" w:space="0"/>
              <w:bottom w:val="single" w:color="auto" w:sz="4" w:space="0"/>
              <w:right w:val="single" w:color="auto" w:sz="4" w:space="0"/>
            </w:tcBorders>
            <w:vAlign w:val="center"/>
          </w:tcPr>
          <w:p w14:paraId="14798E68">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1B6D641B">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申请复核</w:t>
            </w:r>
          </w:p>
          <w:p w14:paraId="5292F90A">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科目名称</w:t>
            </w:r>
          </w:p>
        </w:tc>
        <w:tc>
          <w:tcPr>
            <w:tcW w:w="1763" w:type="dxa"/>
            <w:tcBorders>
              <w:top w:val="single" w:color="auto" w:sz="4" w:space="0"/>
              <w:left w:val="single" w:color="auto" w:sz="4" w:space="0"/>
              <w:bottom w:val="single" w:color="auto" w:sz="4" w:space="0"/>
              <w:right w:val="single" w:color="auto" w:sz="4" w:space="0"/>
            </w:tcBorders>
            <w:vAlign w:val="center"/>
          </w:tcPr>
          <w:p w14:paraId="415BF672">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930" w:type="dxa"/>
            <w:tcBorders>
              <w:top w:val="single" w:color="auto" w:sz="4" w:space="0"/>
              <w:left w:val="single" w:color="auto" w:sz="4" w:space="0"/>
              <w:bottom w:val="single" w:color="auto" w:sz="4" w:space="0"/>
              <w:right w:val="single" w:color="auto" w:sz="4" w:space="0"/>
            </w:tcBorders>
            <w:vAlign w:val="center"/>
          </w:tcPr>
          <w:p w14:paraId="6B75164F">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科目</w:t>
            </w:r>
          </w:p>
          <w:p w14:paraId="55A7C2FE">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成绩</w:t>
            </w:r>
          </w:p>
        </w:tc>
        <w:tc>
          <w:tcPr>
            <w:tcW w:w="2055" w:type="dxa"/>
            <w:tcBorders>
              <w:top w:val="single" w:color="auto" w:sz="4" w:space="0"/>
              <w:left w:val="single" w:color="auto" w:sz="4" w:space="0"/>
              <w:bottom w:val="single" w:color="auto" w:sz="4" w:space="0"/>
              <w:right w:val="single" w:color="auto" w:sz="4" w:space="0"/>
            </w:tcBorders>
            <w:vAlign w:val="center"/>
          </w:tcPr>
          <w:p w14:paraId="6D24300D">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626D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212" w:type="dxa"/>
            <w:tcBorders>
              <w:top w:val="single" w:color="auto" w:sz="4" w:space="0"/>
              <w:left w:val="single" w:color="auto" w:sz="4" w:space="0"/>
              <w:bottom w:val="single" w:color="auto" w:sz="4" w:space="0"/>
              <w:right w:val="single" w:color="auto" w:sz="4" w:space="0"/>
            </w:tcBorders>
            <w:vAlign w:val="center"/>
          </w:tcPr>
          <w:p w14:paraId="46F63FD7">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联系电话</w:t>
            </w:r>
          </w:p>
          <w:p w14:paraId="0ED48BE7">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（必填）</w:t>
            </w:r>
          </w:p>
        </w:tc>
        <w:tc>
          <w:tcPr>
            <w:tcW w:w="2314" w:type="dxa"/>
            <w:gridSpan w:val="2"/>
            <w:tcBorders>
              <w:top w:val="single" w:color="auto" w:sz="4" w:space="0"/>
              <w:left w:val="single" w:color="auto" w:sz="4" w:space="0"/>
              <w:bottom w:val="single" w:color="auto" w:sz="4" w:space="0"/>
              <w:right w:val="single" w:color="auto" w:sz="4" w:space="0"/>
            </w:tcBorders>
            <w:vAlign w:val="center"/>
          </w:tcPr>
          <w:p w14:paraId="107951A5">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763" w:type="dxa"/>
            <w:tcBorders>
              <w:top w:val="single" w:color="auto" w:sz="4" w:space="0"/>
              <w:left w:val="single" w:color="auto" w:sz="4" w:space="0"/>
              <w:bottom w:val="single" w:color="auto" w:sz="4" w:space="0"/>
              <w:right w:val="single" w:color="auto" w:sz="4" w:space="0"/>
            </w:tcBorders>
            <w:vAlign w:val="center"/>
          </w:tcPr>
          <w:p w14:paraId="17129243">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rPr>
              <w:br w:type="textWrapping"/>
            </w:r>
            <w:r>
              <w:rPr>
                <w:rFonts w:hint="eastAsia" w:ascii="仿宋" w:hAnsi="仿宋" w:eastAsia="仿宋" w:cs="仿宋"/>
                <w:sz w:val="24"/>
                <w:szCs w:val="24"/>
              </w:rPr>
              <w:t>（必填）</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7ED586B7">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6C02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8" w:hRule="atLeast"/>
          <w:jc w:val="center"/>
        </w:trPr>
        <w:tc>
          <w:tcPr>
            <w:tcW w:w="8274" w:type="dxa"/>
            <w:gridSpan w:val="6"/>
            <w:tcBorders>
              <w:top w:val="single" w:color="auto" w:sz="4" w:space="0"/>
              <w:left w:val="single" w:color="auto" w:sz="4" w:space="0"/>
              <w:bottom w:val="single" w:color="auto" w:sz="4" w:space="0"/>
              <w:right w:val="single" w:color="auto" w:sz="4" w:space="0"/>
            </w:tcBorders>
            <w:vAlign w:val="center"/>
          </w:tcPr>
          <w:p w14:paraId="3635D40C">
            <w:pPr>
              <w:tabs>
                <w:tab w:val="left" w:pos="2872"/>
                <w:tab w:val="left" w:pos="4308"/>
                <w:tab w:val="left" w:pos="5744"/>
                <w:tab w:val="left" w:pos="7180"/>
              </w:tabs>
              <w:spacing w:line="600" w:lineRule="exact"/>
              <w:rPr>
                <w:rFonts w:hint="eastAsia" w:ascii="仿宋" w:hAnsi="仿宋" w:eastAsia="仿宋" w:cs="仿宋"/>
                <w:sz w:val="24"/>
                <w:szCs w:val="24"/>
              </w:rPr>
            </w:pPr>
            <w:r>
              <w:rPr>
                <w:rFonts w:hint="eastAsia" w:ascii="仿宋" w:hAnsi="仿宋" w:eastAsia="仿宋" w:cs="仿宋"/>
                <w:sz w:val="24"/>
                <w:szCs w:val="24"/>
              </w:rPr>
              <w:t>成绩复核申请理由：</w:t>
            </w:r>
          </w:p>
          <w:p w14:paraId="50D633FA">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194BFD91">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607259AD">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3E9A5C67">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5AB5970A">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39FE7CC9">
            <w:pPr>
              <w:tabs>
                <w:tab w:val="left" w:pos="2872"/>
                <w:tab w:val="left" w:pos="4308"/>
                <w:tab w:val="left" w:pos="5744"/>
                <w:tab w:val="left" w:pos="7180"/>
              </w:tabs>
              <w:spacing w:line="460" w:lineRule="exact"/>
              <w:ind w:firstLine="5760" w:firstLineChars="2400"/>
              <w:rPr>
                <w:rFonts w:hint="eastAsia" w:ascii="仿宋" w:hAnsi="仿宋" w:eastAsia="仿宋" w:cs="仿宋"/>
                <w:sz w:val="24"/>
                <w:szCs w:val="24"/>
              </w:rPr>
            </w:pPr>
            <w:r>
              <w:rPr>
                <w:rFonts w:hint="eastAsia" w:ascii="仿宋" w:hAnsi="仿宋" w:eastAsia="仿宋" w:cs="仿宋"/>
                <w:sz w:val="24"/>
                <w:szCs w:val="24"/>
              </w:rPr>
              <w:t>考生：</w:t>
            </w:r>
          </w:p>
          <w:p w14:paraId="50C3D8AD">
            <w:pPr>
              <w:tabs>
                <w:tab w:val="left" w:pos="2872"/>
                <w:tab w:val="left" w:pos="4308"/>
                <w:tab w:val="left" w:pos="5744"/>
                <w:tab w:val="left" w:pos="7180"/>
              </w:tabs>
              <w:spacing w:line="460" w:lineRule="exact"/>
              <w:ind w:firstLine="5760" w:firstLineChars="2400"/>
              <w:rPr>
                <w:rFonts w:hint="eastAsia" w:ascii="仿宋" w:hAnsi="仿宋" w:eastAsia="仿宋" w:cs="仿宋"/>
                <w:sz w:val="24"/>
                <w:szCs w:val="24"/>
              </w:rPr>
            </w:pP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月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tc>
      </w:tr>
    </w:tbl>
    <w:p w14:paraId="45A0799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sz w:val="23"/>
        </w:rPr>
      </w:pPr>
    </w:p>
    <w:p w14:paraId="0B52F12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sz w:val="23"/>
        </w:rPr>
      </w:pPr>
      <w:r>
        <w:rPr>
          <w:rFonts w:hint="eastAsia" w:ascii="仿宋" w:hAnsi="仿宋" w:eastAsia="仿宋" w:cs="仿宋"/>
          <w:b/>
          <w:sz w:val="23"/>
        </w:rPr>
        <w:t>说明：</w:t>
      </w:r>
    </w:p>
    <w:p w14:paraId="62F37F89">
      <w:pPr>
        <w:keepNext w:val="0"/>
        <w:keepLines w:val="0"/>
        <w:pageBreakBefore w:val="0"/>
        <w:widowControl w:val="0"/>
        <w:kinsoku/>
        <w:wordWrap/>
        <w:overflowPunct/>
        <w:topLinePunct w:val="0"/>
        <w:autoSpaceDE/>
        <w:autoSpaceDN/>
        <w:bidi w:val="0"/>
        <w:adjustRightInd/>
        <w:snapToGrid/>
        <w:spacing w:line="260" w:lineRule="exact"/>
        <w:ind w:left="-718" w:leftChars="-342" w:firstLine="720" w:firstLineChars="300"/>
        <w:jc w:val="left"/>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1.考生成绩复核申请方式及具体事宜以考生所报考招生单位的具体要求为准；</w:t>
      </w:r>
    </w:p>
    <w:p w14:paraId="3CD11A1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2" w:leftChars="0"/>
        <w:jc w:val="left"/>
        <w:textAlignment w:val="auto"/>
        <w:rPr>
          <w:rFonts w:hint="eastAsia" w:ascii="仿宋" w:hAnsi="仿宋" w:eastAsia="仿宋" w:cs="仿宋"/>
          <w:sz w:val="24"/>
        </w:rPr>
      </w:pPr>
      <w:r>
        <w:rPr>
          <w:rFonts w:hint="eastAsia" w:ascii="仿宋" w:hAnsi="仿宋" w:eastAsia="仿宋" w:cs="仿宋"/>
          <w:sz w:val="24"/>
          <w:lang w:val="en-US" w:eastAsia="zh-CN"/>
        </w:rPr>
        <w:t>2.按照有关招生单位要求，</w:t>
      </w:r>
      <w:r>
        <w:rPr>
          <w:rFonts w:hint="eastAsia" w:ascii="仿宋" w:hAnsi="仿宋" w:eastAsia="仿宋" w:cs="仿宋"/>
          <w:sz w:val="24"/>
        </w:rPr>
        <w:t>每复核一</w:t>
      </w:r>
      <w:r>
        <w:rPr>
          <w:rFonts w:hint="eastAsia" w:ascii="仿宋" w:hAnsi="仿宋" w:eastAsia="仿宋" w:cs="仿宋"/>
          <w:sz w:val="24"/>
          <w:lang w:val="en-US" w:eastAsia="zh-CN"/>
        </w:rPr>
        <w:t>科</w:t>
      </w:r>
      <w:r>
        <w:rPr>
          <w:rFonts w:hint="eastAsia" w:ascii="仿宋" w:hAnsi="仿宋" w:eastAsia="仿宋" w:cs="仿宋"/>
          <w:sz w:val="24"/>
        </w:rPr>
        <w:t>考试成绩，需填写一张申请表；</w:t>
      </w:r>
    </w:p>
    <w:p w14:paraId="23772665">
      <w:pPr>
        <w:keepNext w:val="0"/>
        <w:keepLines w:val="0"/>
        <w:pageBreakBefore w:val="0"/>
        <w:widowControl w:val="0"/>
        <w:kinsoku/>
        <w:wordWrap/>
        <w:overflowPunct/>
        <w:topLinePunct w:val="0"/>
        <w:autoSpaceDE/>
        <w:autoSpaceDN/>
        <w:bidi w:val="0"/>
        <w:adjustRightInd/>
        <w:snapToGrid/>
        <w:spacing w:line="260" w:lineRule="exact"/>
        <w:ind w:left="3" w:leftChars="-227" w:hanging="480" w:hangingChars="200"/>
        <w:jc w:val="left"/>
        <w:textAlignment w:val="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3</w:t>
      </w:r>
      <w:r>
        <w:rPr>
          <w:rFonts w:hint="eastAsia" w:ascii="仿宋" w:hAnsi="仿宋" w:eastAsia="仿宋" w:cs="仿宋"/>
          <w:sz w:val="24"/>
        </w:rPr>
        <w:t>.按照有关招生单位要求，申请表与本人准考证、身份证（正反面）照片打包后发送到所报考</w:t>
      </w:r>
      <w:r>
        <w:rPr>
          <w:rFonts w:hint="eastAsia" w:ascii="仿宋" w:hAnsi="仿宋" w:eastAsia="仿宋" w:cs="仿宋"/>
          <w:sz w:val="24"/>
          <w:lang w:val="en-US" w:eastAsia="zh-CN"/>
        </w:rPr>
        <w:t>的</w:t>
      </w:r>
      <w:r>
        <w:rPr>
          <w:rFonts w:hint="eastAsia" w:ascii="仿宋" w:hAnsi="仿宋" w:eastAsia="仿宋" w:cs="仿宋"/>
          <w:sz w:val="24"/>
        </w:rPr>
        <w:t>招生单位指定邮箱；</w:t>
      </w:r>
    </w:p>
    <w:p w14:paraId="7C91A552">
      <w:pPr>
        <w:keepNext w:val="0"/>
        <w:keepLines w:val="0"/>
        <w:pageBreakBefore w:val="0"/>
        <w:widowControl w:val="0"/>
        <w:kinsoku/>
        <w:wordWrap/>
        <w:overflowPunct/>
        <w:topLinePunct w:val="0"/>
        <w:autoSpaceDE/>
        <w:autoSpaceDN/>
        <w:bidi w:val="0"/>
        <w:adjustRightInd/>
        <w:snapToGrid/>
        <w:spacing w:line="260" w:lineRule="exact"/>
        <w:ind w:left="3" w:leftChars="-227" w:hanging="480" w:hangingChars="200"/>
        <w:jc w:val="left"/>
        <w:textAlignment w:val="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4</w:t>
      </w:r>
      <w:r>
        <w:rPr>
          <w:rFonts w:hint="eastAsia" w:ascii="仿宋" w:hAnsi="仿宋" w:eastAsia="仿宋" w:cs="仿宋"/>
          <w:sz w:val="24"/>
        </w:rPr>
        <w:t>.申请表文件以“考生姓名+考生编号+科目名称”命名，准考证、身份证照片文件</w:t>
      </w:r>
      <w:r>
        <w:rPr>
          <w:rFonts w:hint="eastAsia" w:ascii="仿宋" w:hAnsi="仿宋" w:eastAsia="仿宋" w:cs="仿宋"/>
          <w:sz w:val="24"/>
          <w:lang w:val="en-US" w:eastAsia="zh-CN"/>
        </w:rPr>
        <w:t>分别</w:t>
      </w:r>
      <w:r>
        <w:rPr>
          <w:rFonts w:hint="eastAsia" w:ascii="仿宋" w:hAnsi="仿宋" w:eastAsia="仿宋" w:cs="仿宋"/>
          <w:sz w:val="24"/>
        </w:rPr>
        <w:t>以“考生姓名+考生编号”命名，压缩包文件</w:t>
      </w:r>
      <w:r>
        <w:rPr>
          <w:rFonts w:hint="eastAsia" w:ascii="仿宋" w:hAnsi="仿宋" w:eastAsia="仿宋" w:cs="仿宋"/>
          <w:sz w:val="24"/>
          <w:lang w:val="en-US" w:eastAsia="zh-CN"/>
        </w:rPr>
        <w:t>、邮件</w:t>
      </w:r>
      <w:r>
        <w:rPr>
          <w:rFonts w:hint="eastAsia" w:ascii="仿宋" w:hAnsi="仿宋" w:eastAsia="仿宋" w:cs="仿宋"/>
          <w:sz w:val="24"/>
        </w:rPr>
        <w:t>以“考生姓名+考生编号+</w:t>
      </w:r>
      <w:r>
        <w:rPr>
          <w:rFonts w:hint="eastAsia" w:ascii="仿宋" w:hAnsi="仿宋" w:eastAsia="仿宋" w:cs="仿宋"/>
          <w:sz w:val="24"/>
          <w:lang w:val="en-US" w:eastAsia="zh-CN"/>
        </w:rPr>
        <w:t>2026年</w:t>
      </w:r>
      <w:r>
        <w:rPr>
          <w:rFonts w:hint="eastAsia" w:ascii="仿宋" w:hAnsi="仿宋" w:eastAsia="仿宋" w:cs="仿宋"/>
          <w:sz w:val="24"/>
        </w:rPr>
        <w:t>研考初试成绩复核”命名；</w:t>
      </w:r>
    </w:p>
    <w:p w14:paraId="2AC7AF63">
      <w:pPr>
        <w:keepNext w:val="0"/>
        <w:keepLines w:val="0"/>
        <w:pageBreakBefore w:val="0"/>
        <w:widowControl w:val="0"/>
        <w:kinsoku/>
        <w:wordWrap/>
        <w:overflowPunct/>
        <w:topLinePunct w:val="0"/>
        <w:autoSpaceDE/>
        <w:autoSpaceDN/>
        <w:bidi w:val="0"/>
        <w:adjustRightInd/>
        <w:snapToGrid/>
        <w:spacing w:line="260" w:lineRule="exact"/>
        <w:ind w:left="-718" w:leftChars="-342" w:firstLine="240" w:firstLineChars="100"/>
        <w:jc w:val="left"/>
        <w:textAlignment w:val="auto"/>
        <w:rPr>
          <w:rFonts w:hint="eastAsia" w:ascii="仿宋" w:hAnsi="仿宋" w:eastAsia="仿宋" w:cs="仿宋"/>
          <w:sz w:val="24"/>
          <w:highlight w:val="none"/>
        </w:rPr>
      </w:pPr>
      <w:r>
        <w:rPr>
          <w:rFonts w:hint="eastAsia" w:ascii="仿宋" w:hAnsi="仿宋" w:eastAsia="仿宋" w:cs="仿宋"/>
          <w:sz w:val="24"/>
        </w:rPr>
        <w:t xml:space="preserve">    </w:t>
      </w:r>
      <w:r>
        <w:rPr>
          <w:rFonts w:hint="eastAsia" w:ascii="仿宋" w:hAnsi="仿宋" w:eastAsia="仿宋" w:cs="仿宋"/>
          <w:sz w:val="24"/>
          <w:lang w:val="en-US" w:eastAsia="zh-CN"/>
        </w:rPr>
        <w:t>5</w:t>
      </w:r>
      <w:r>
        <w:rPr>
          <w:rFonts w:hint="eastAsia" w:ascii="仿宋" w:hAnsi="仿宋" w:eastAsia="仿宋" w:cs="仿宋"/>
          <w:sz w:val="24"/>
        </w:rPr>
        <w:t>.申请日期：</w:t>
      </w:r>
      <w:r>
        <w:rPr>
          <w:rFonts w:hint="eastAsia" w:ascii="仿宋" w:hAnsi="仿宋" w:eastAsia="仿宋" w:cs="仿宋"/>
          <w:sz w:val="24"/>
          <w:highlight w:val="none"/>
          <w:lang w:eastAsia="zh-CN"/>
        </w:rPr>
        <w:t>2026年</w:t>
      </w:r>
      <w:r>
        <w:rPr>
          <w:rFonts w:hint="eastAsia" w:ascii="仿宋" w:hAnsi="仿宋" w:eastAsia="仿宋" w:cs="仿宋"/>
          <w:sz w:val="24"/>
          <w:highlight w:val="none"/>
          <w:lang w:val="en-US" w:eastAsia="zh-CN"/>
        </w:rPr>
        <w:t>3月1日8:00-3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日18:00，逾期不予受理；</w:t>
      </w:r>
    </w:p>
    <w:p w14:paraId="1712A63A">
      <w:pPr>
        <w:keepNext w:val="0"/>
        <w:keepLines w:val="0"/>
        <w:pageBreakBefore w:val="0"/>
        <w:widowControl w:val="0"/>
        <w:kinsoku/>
        <w:wordWrap/>
        <w:overflowPunct/>
        <w:topLinePunct w:val="0"/>
        <w:autoSpaceDE/>
        <w:autoSpaceDN/>
        <w:bidi w:val="0"/>
        <w:adjustRightInd/>
        <w:snapToGrid/>
        <w:spacing w:line="260" w:lineRule="exact"/>
        <w:ind w:left="3" w:leftChars="-227" w:hanging="480" w:hangingChars="200"/>
        <w:jc w:val="left"/>
        <w:textAlignment w:val="auto"/>
        <w:rPr>
          <w:rFonts w:hint="default" w:ascii="仿宋" w:hAnsi="仿宋" w:eastAsia="仿宋" w:cs="仿宋"/>
          <w:sz w:val="24"/>
          <w:highlight w:val="none"/>
          <w:lang w:val="en-US" w:eastAsia="zh-CN"/>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考生所报考招生单位要求通过邮件发送成绩复核申请的，考生在</w:t>
      </w:r>
      <w:r>
        <w:rPr>
          <w:rFonts w:hint="eastAsia" w:ascii="仿宋" w:hAnsi="仿宋" w:eastAsia="仿宋" w:cs="仿宋"/>
          <w:sz w:val="24"/>
          <w:highlight w:val="none"/>
        </w:rPr>
        <w:t>发送申请后收到</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招生单位“回复”信息即表示发送成功</w:t>
      </w:r>
      <w:r>
        <w:rPr>
          <w:rFonts w:hint="eastAsia" w:ascii="仿宋" w:hAnsi="仿宋" w:eastAsia="仿宋" w:cs="仿宋"/>
          <w:sz w:val="24"/>
          <w:highlight w:val="none"/>
          <w:lang w:eastAsia="zh-CN"/>
        </w:rPr>
        <w:t>，</w:t>
      </w:r>
      <w:r>
        <w:rPr>
          <w:rFonts w:hint="eastAsia" w:ascii="仿宋" w:hAnsi="仿宋" w:eastAsia="仿宋" w:cs="仿宋"/>
          <w:sz w:val="24"/>
          <w:highlight w:val="none"/>
        </w:rPr>
        <w:t>如未收到</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招生单位回复，考生要通过电话及时与</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招生单位联系确认</w:t>
      </w:r>
      <w:r>
        <w:rPr>
          <w:rFonts w:hint="eastAsia" w:ascii="仿宋" w:hAnsi="仿宋" w:eastAsia="仿宋" w:cs="仿宋"/>
          <w:sz w:val="24"/>
          <w:highlight w:val="none"/>
          <w:lang w:val="en-US" w:eastAsia="zh-CN"/>
        </w:rPr>
        <w:t>；</w:t>
      </w:r>
    </w:p>
    <w:p w14:paraId="74BA95EA">
      <w:pPr>
        <w:keepNext w:val="0"/>
        <w:keepLines w:val="0"/>
        <w:pageBreakBefore w:val="0"/>
        <w:widowControl w:val="0"/>
        <w:kinsoku/>
        <w:wordWrap/>
        <w:overflowPunct/>
        <w:topLinePunct w:val="0"/>
        <w:autoSpaceDE/>
        <w:autoSpaceDN/>
        <w:bidi w:val="0"/>
        <w:adjustRightInd/>
        <w:snapToGrid/>
        <w:spacing w:line="260" w:lineRule="exact"/>
        <w:ind w:left="-718" w:leftChars="-342" w:firstLine="240" w:firstLineChars="100"/>
        <w:jc w:val="left"/>
        <w:textAlignment w:val="auto"/>
        <w:rPr>
          <w:rFonts w:hint="eastAsia" w:ascii="仿宋" w:hAnsi="仿宋" w:eastAsia="仿宋" w:cs="仿宋"/>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7</w:t>
      </w:r>
      <w:r>
        <w:rPr>
          <w:rFonts w:hint="eastAsia" w:ascii="仿宋" w:hAnsi="仿宋" w:eastAsia="仿宋" w:cs="仿宋"/>
          <w:sz w:val="24"/>
          <w:highlight w:val="none"/>
        </w:rPr>
        <w:t>.复核结果由</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招生单位通知考生</w:t>
      </w:r>
      <w:r>
        <w:rPr>
          <w:rFonts w:hint="eastAsia" w:ascii="仿宋" w:hAnsi="仿宋" w:eastAsia="仿宋" w:cs="仿宋"/>
          <w:sz w:val="24"/>
          <w:highlight w:val="none"/>
          <w:lang w:eastAsia="zh-CN"/>
        </w:rPr>
        <w:t>。</w:t>
      </w:r>
    </w:p>
    <w:sectPr>
      <w:pgSz w:w="11906" w:h="16838"/>
      <w:pgMar w:top="1440" w:right="1860" w:bottom="1440" w:left="186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NTUwYWVjYjQ5ZTE3Y2UxN2UxYjEzYTNkYzZmNGIifQ=="/>
  </w:docVars>
  <w:rsids>
    <w:rsidRoot w:val="2C144382"/>
    <w:rsid w:val="092E0AD7"/>
    <w:rsid w:val="09CC61A0"/>
    <w:rsid w:val="09F1292C"/>
    <w:rsid w:val="0BE15E25"/>
    <w:rsid w:val="0C17492A"/>
    <w:rsid w:val="0FD71E35"/>
    <w:rsid w:val="11295758"/>
    <w:rsid w:val="16072225"/>
    <w:rsid w:val="164A710D"/>
    <w:rsid w:val="16EC55A7"/>
    <w:rsid w:val="1FA8538C"/>
    <w:rsid w:val="22981C79"/>
    <w:rsid w:val="23B71D03"/>
    <w:rsid w:val="26A26185"/>
    <w:rsid w:val="2C144382"/>
    <w:rsid w:val="2D4D5821"/>
    <w:rsid w:val="2F7C3527"/>
    <w:rsid w:val="3B96687B"/>
    <w:rsid w:val="3B993E36"/>
    <w:rsid w:val="3DDE5A3B"/>
    <w:rsid w:val="40240A8C"/>
    <w:rsid w:val="410B1566"/>
    <w:rsid w:val="49777BBC"/>
    <w:rsid w:val="4C9A37CC"/>
    <w:rsid w:val="4E451765"/>
    <w:rsid w:val="4E6C395B"/>
    <w:rsid w:val="521F4EE7"/>
    <w:rsid w:val="58B52346"/>
    <w:rsid w:val="5DC218CD"/>
    <w:rsid w:val="70FA4FD5"/>
    <w:rsid w:val="7D781EC5"/>
    <w:rsid w:val="7DFE1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442</Words>
  <Characters>471</Characters>
  <Lines>0</Lines>
  <Paragraphs>0</Paragraphs>
  <TotalTime>47</TotalTime>
  <ScaleCrop>false</ScaleCrop>
  <LinksUpToDate>false</LinksUpToDate>
  <CharactersWithSpaces>497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2020-02-17T08:04:00Z</dcterms:created>
  <dc:creator>微信用户</dc:creator>
  <cp:lastModifiedBy> 弋儿</cp:lastModifiedBy>
  <cp:lastPrinted>2026-02-26T01:03:00Z</cp:lastPrinted>
  <dcterms:modified xsi:type="dcterms:W3CDTF">2026-02-26T05:05:45Z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296478482_btnclosed</vt:lpwstr>
  </property>
  <property fmtid="{D5CDD505-2E9C-101B-9397-08002B2CF9AE}" pid="4" name="ICV">
    <vt:lpwstr>DD9359DAC6EA4A91934ED4323125CD34</vt:lpwstr>
  </property>
  <property fmtid="{D5CDD505-2E9C-101B-9397-08002B2CF9AE}" pid="5" name="KSOTemplateDocerSaveRecord">
    <vt:lpwstr>eyJoZGlkIjoiOTlmNzBkYjY2ZWZmOTUyOTQyZjhjZGExYTgzNWQ0MjIiLCJ1c2VySWQiOiIxOTg1MzY3NzUifQ==</vt:lpwstr>
  </property>
</Properties>
</file>