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225" w:lineRule="auto"/>
        <w:jc w:val="center"/>
        <w:rPr>
          <w:rFonts w:ascii="黑体" w:hAnsi="黑体" w:eastAsia="黑体" w:cs="黑体"/>
          <w:spacing w:val="8"/>
          <w:sz w:val="27"/>
          <w:szCs w:val="27"/>
        </w:rPr>
      </w:pPr>
      <w:r>
        <w:rPr>
          <w:rFonts w:hint="eastAsia" w:ascii="黑体" w:hAnsi="黑体" w:eastAsia="黑体" w:cs="黑体"/>
          <w:spacing w:val="12"/>
          <w:sz w:val="27"/>
          <w:szCs w:val="27"/>
          <w:lang w:eastAsia="zh-CN"/>
        </w:rPr>
        <w:t>广西师范大学考点</w:t>
      </w:r>
      <w:r>
        <w:rPr>
          <w:rFonts w:ascii="黑体" w:hAnsi="黑体" w:eastAsia="黑体" w:cs="黑体"/>
          <w:spacing w:val="8"/>
          <w:sz w:val="27"/>
          <w:szCs w:val="27"/>
        </w:rPr>
        <w:t>2023年全国硕士研究生招生考试(初试)</w:t>
      </w:r>
    </w:p>
    <w:p>
      <w:pPr>
        <w:spacing w:before="88" w:line="225" w:lineRule="auto"/>
        <w:jc w:val="center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spacing w:val="8"/>
          <w:sz w:val="27"/>
          <w:szCs w:val="27"/>
        </w:rPr>
        <w:t>考生健康承诺书</w:t>
      </w:r>
    </w:p>
    <w:p/>
    <w:p>
      <w:pPr>
        <w:spacing w:line="111" w:lineRule="exact"/>
      </w:pPr>
    </w:p>
    <w:tbl>
      <w:tblPr>
        <w:tblStyle w:val="4"/>
        <w:tblW w:w="879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2264"/>
        <w:gridCol w:w="48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8794" w:type="dxa"/>
            <w:gridSpan w:val="3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90" w:line="188" w:lineRule="auto"/>
              <w:ind w:left="321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5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姓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 xml:space="preserve">      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名：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____________________</w:t>
            </w:r>
            <w:r>
              <w:rPr>
                <w:rFonts w:hint="eastAsia" w:ascii="微软雅黑" w:hAnsi="微软雅黑" w:eastAsia="微软雅黑" w:cs="微软雅黑"/>
                <w:spacing w:val="-8"/>
                <w:sz w:val="21"/>
                <w:szCs w:val="2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 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联系电话：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_________________________</w:t>
            </w:r>
          </w:p>
          <w:p>
            <w:pPr>
              <w:spacing w:before="216" w:line="188" w:lineRule="auto"/>
              <w:ind w:left="32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考生编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号：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____________________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  <w:lang w:val="en-US"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 xml:space="preserve">        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所在</w:t>
            </w:r>
            <w:r>
              <w:rPr>
                <w:rFonts w:hint="eastAsia" w:ascii="微软雅黑" w:hAnsi="微软雅黑" w:eastAsia="微软雅黑" w:cs="微软雅黑"/>
                <w:spacing w:val="-9"/>
                <w:sz w:val="21"/>
                <w:szCs w:val="21"/>
                <w:lang w:eastAsia="zh-CN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考场号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：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_________________________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05" w:type="dxa"/>
            <w:vAlign w:val="top"/>
          </w:tcPr>
          <w:p>
            <w:pPr>
              <w:spacing w:before="152" w:line="190" w:lineRule="auto"/>
              <w:ind w:left="64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3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天</w:t>
            </w:r>
            <w:r>
              <w:rPr>
                <w:rFonts w:ascii="微软雅黑" w:hAnsi="微软雅黑" w:eastAsia="微软雅黑" w:cs="微软雅黑"/>
                <w:spacing w:val="-2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</w:p>
        </w:tc>
        <w:tc>
          <w:tcPr>
            <w:tcW w:w="2264" w:type="dxa"/>
            <w:vAlign w:val="top"/>
          </w:tcPr>
          <w:p>
            <w:pPr>
              <w:spacing w:before="153" w:line="190" w:lineRule="auto"/>
              <w:ind w:left="95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9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日</w:t>
            </w:r>
            <w:r>
              <w:rPr>
                <w:rFonts w:ascii="微软雅黑" w:hAnsi="微软雅黑" w:eastAsia="微软雅黑" w:cs="微软雅黑"/>
                <w:spacing w:val="-8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期</w:t>
            </w:r>
          </w:p>
        </w:tc>
        <w:tc>
          <w:tcPr>
            <w:tcW w:w="4825" w:type="dxa"/>
            <w:vAlign w:val="top"/>
          </w:tcPr>
          <w:p>
            <w:pPr>
              <w:spacing w:before="152" w:line="192" w:lineRule="auto"/>
              <w:ind w:left="209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1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体</w:t>
            </w:r>
            <w:r>
              <w:rPr>
                <w:rFonts w:ascii="微软雅黑" w:hAnsi="微软雅黑" w:eastAsia="微软雅黑" w:cs="微软雅黑"/>
                <w:sz w:val="21"/>
                <w:szCs w:val="21"/>
                <w14:textOutline w14:w="3175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温</w:t>
            </w:r>
            <w:r>
              <w:rPr>
                <w:rFonts w:ascii="微软雅黑" w:hAnsi="微软雅黑" w:eastAsia="微软雅黑" w:cs="微软雅黑"/>
                <w:sz w:val="21"/>
                <w:szCs w:val="21"/>
              </w:rPr>
              <w:t>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5" w:type="dxa"/>
            <w:vAlign w:val="top"/>
          </w:tcPr>
          <w:p>
            <w:pPr>
              <w:spacing w:before="153" w:line="191" w:lineRule="auto"/>
              <w:ind w:left="5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第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1 天</w:t>
            </w:r>
          </w:p>
        </w:tc>
        <w:tc>
          <w:tcPr>
            <w:tcW w:w="2264" w:type="dxa"/>
            <w:vAlign w:val="top"/>
          </w:tcPr>
          <w:p>
            <w:pPr>
              <w:spacing w:before="152" w:line="184" w:lineRule="auto"/>
              <w:ind w:left="6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-8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i/>
                <w:iCs/>
                <w:spacing w:val="-5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月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19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日</w:t>
            </w:r>
          </w:p>
        </w:tc>
        <w:tc>
          <w:tcPr>
            <w:tcW w:w="4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05" w:type="dxa"/>
            <w:vAlign w:val="top"/>
          </w:tcPr>
          <w:p>
            <w:pPr>
              <w:spacing w:before="155" w:line="191" w:lineRule="auto"/>
              <w:ind w:left="5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第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2 天</w:t>
            </w:r>
          </w:p>
        </w:tc>
        <w:tc>
          <w:tcPr>
            <w:tcW w:w="2264" w:type="dxa"/>
            <w:vAlign w:val="top"/>
          </w:tcPr>
          <w:p>
            <w:pPr>
              <w:spacing w:before="154" w:line="184" w:lineRule="auto"/>
              <w:ind w:left="6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-8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i/>
                <w:iCs/>
                <w:spacing w:val="-5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月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20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日</w:t>
            </w:r>
          </w:p>
        </w:tc>
        <w:tc>
          <w:tcPr>
            <w:tcW w:w="4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05" w:type="dxa"/>
            <w:vAlign w:val="top"/>
          </w:tcPr>
          <w:p>
            <w:pPr>
              <w:spacing w:before="154" w:line="191" w:lineRule="auto"/>
              <w:ind w:left="5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第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3 天</w:t>
            </w:r>
          </w:p>
        </w:tc>
        <w:tc>
          <w:tcPr>
            <w:tcW w:w="2264" w:type="dxa"/>
            <w:vAlign w:val="top"/>
          </w:tcPr>
          <w:p>
            <w:pPr>
              <w:spacing w:before="153" w:line="184" w:lineRule="auto"/>
              <w:ind w:left="6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-8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i/>
                <w:iCs/>
                <w:spacing w:val="-5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月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21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日</w:t>
            </w:r>
          </w:p>
        </w:tc>
        <w:tc>
          <w:tcPr>
            <w:tcW w:w="4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705" w:type="dxa"/>
            <w:vAlign w:val="top"/>
          </w:tcPr>
          <w:p>
            <w:pPr>
              <w:spacing w:before="154" w:line="191" w:lineRule="auto"/>
              <w:ind w:left="5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第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4 天</w:t>
            </w:r>
          </w:p>
        </w:tc>
        <w:tc>
          <w:tcPr>
            <w:tcW w:w="2264" w:type="dxa"/>
            <w:vAlign w:val="top"/>
          </w:tcPr>
          <w:p>
            <w:pPr>
              <w:spacing w:before="153" w:line="184" w:lineRule="auto"/>
              <w:ind w:left="6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-8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i/>
                <w:iCs/>
                <w:spacing w:val="-5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月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22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日</w:t>
            </w:r>
          </w:p>
        </w:tc>
        <w:tc>
          <w:tcPr>
            <w:tcW w:w="4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1705" w:type="dxa"/>
            <w:vAlign w:val="top"/>
          </w:tcPr>
          <w:p>
            <w:pPr>
              <w:spacing w:before="156" w:line="191" w:lineRule="auto"/>
              <w:ind w:left="542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-7"/>
                <w:sz w:val="21"/>
                <w:szCs w:val="21"/>
              </w:rPr>
              <w:t>第</w:t>
            </w:r>
            <w:r>
              <w:rPr>
                <w:rFonts w:ascii="微软雅黑" w:hAnsi="微软雅黑" w:eastAsia="微软雅黑" w:cs="微软雅黑"/>
                <w:spacing w:val="-6"/>
                <w:sz w:val="21"/>
                <w:szCs w:val="21"/>
              </w:rPr>
              <w:t xml:space="preserve"> 5 天</w:t>
            </w:r>
          </w:p>
        </w:tc>
        <w:tc>
          <w:tcPr>
            <w:tcW w:w="2264" w:type="dxa"/>
            <w:vAlign w:val="top"/>
          </w:tcPr>
          <w:p>
            <w:pPr>
              <w:spacing w:before="155" w:line="184" w:lineRule="auto"/>
              <w:ind w:left="63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i/>
                <w:iCs/>
                <w:spacing w:val="-8"/>
                <w:sz w:val="22"/>
                <w:szCs w:val="22"/>
              </w:rPr>
              <w:t>1</w:t>
            </w:r>
            <w:r>
              <w:rPr>
                <w:rFonts w:ascii="微软雅黑" w:hAnsi="微软雅黑" w:eastAsia="微软雅黑" w:cs="微软雅黑"/>
                <w:i/>
                <w:iCs/>
                <w:spacing w:val="-5"/>
                <w:sz w:val="22"/>
                <w:szCs w:val="22"/>
              </w:rPr>
              <w:t>2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月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23</w:t>
            </w:r>
            <w:r>
              <w:rPr>
                <w:rFonts w:ascii="微软雅黑" w:hAnsi="微软雅黑" w:eastAsia="微软雅黑" w:cs="微软雅黑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微软雅黑" w:hAnsi="微软雅黑" w:eastAsia="微软雅黑" w:cs="微软雅黑"/>
                <w:i/>
                <w:iCs/>
                <w:spacing w:val="-4"/>
                <w:sz w:val="22"/>
                <w:szCs w:val="22"/>
              </w:rPr>
              <w:t>日</w:t>
            </w:r>
          </w:p>
        </w:tc>
        <w:tc>
          <w:tcPr>
            <w:tcW w:w="482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9" w:hRule="atLeast"/>
        </w:trPr>
        <w:tc>
          <w:tcPr>
            <w:tcW w:w="170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4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考生承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诺</w:t>
            </w:r>
          </w:p>
        </w:tc>
        <w:tc>
          <w:tcPr>
            <w:tcW w:w="7089" w:type="dxa"/>
            <w:gridSpan w:val="2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</w:p>
          <w:p>
            <w:pPr>
              <w:spacing w:before="68" w:line="387" w:lineRule="auto"/>
              <w:ind w:left="111" w:right="108" w:firstLine="42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本人是参加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2023年全国硕士研究生招生考试(初试) 的考生， </w:t>
            </w: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我已阅</w:t>
            </w: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读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并了解本次考试疫情防控要求，并于 12 月 2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  <w:lang w:val="en-US" w:eastAsia="zh-CN"/>
              </w:rPr>
              <w:t>2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 xml:space="preserve"> 日 12:00 前</w:t>
            </w:r>
            <w:r>
              <w:rPr>
                <w:rFonts w:hint="eastAsia" w:ascii="黑体" w:hAnsi="黑体" w:eastAsia="黑体" w:cs="黑体"/>
                <w:spacing w:val="-8"/>
                <w:sz w:val="21"/>
                <w:szCs w:val="21"/>
                <w:lang w:val="en-US" w:eastAsia="zh-CN"/>
              </w:rPr>
              <w:t xml:space="preserve"> 24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小时</w:t>
            </w:r>
            <w:r>
              <w:rPr>
                <w:rFonts w:ascii="黑体" w:hAnsi="黑体" w:eastAsia="黑体" w:cs="黑体"/>
                <w:spacing w:val="10"/>
                <w:sz w:val="21"/>
                <w:szCs w:val="21"/>
              </w:rPr>
              <w:t>内</w:t>
            </w:r>
            <w:r>
              <w:rPr>
                <w:rFonts w:ascii="黑体" w:hAnsi="黑体" w:eastAsia="黑体" w:cs="黑体"/>
                <w:spacing w:val="7"/>
                <w:sz w:val="21"/>
                <w:szCs w:val="21"/>
              </w:rPr>
              <w:t>，采用(抗原□ 核酸□)方式进行新冠肺炎检测，结果为 (阴性□  阳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性□)。本人作如下承诺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>：</w:t>
            </w:r>
            <w:bookmarkStart w:id="0" w:name="_GoBack"/>
            <w:bookmarkEnd w:id="0"/>
          </w:p>
          <w:p>
            <w:pPr>
              <w:spacing w:before="2" w:line="386" w:lineRule="auto"/>
              <w:ind w:left="529" w:right="1138" w:firstLine="1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1.本人如实填报 5 天内健康监测情况、 新冠肺炎检测结果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；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2.本人自愿遵守、配合考点各项疫情防控相关要求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；     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3.本人考试当天自行做好防护，提前到达考点；</w:t>
            </w:r>
          </w:p>
          <w:p>
            <w:pPr>
              <w:spacing w:before="1" w:line="392" w:lineRule="auto"/>
              <w:ind w:left="122" w:right="110" w:firstLine="40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6"/>
                <w:sz w:val="21"/>
                <w:szCs w:val="21"/>
              </w:rPr>
              <w:t>如</w:t>
            </w: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>因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个人主观原因漏报、瞒报、虚报信息， 造成不良后果， 本人自愿接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受相应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处理并承担由此带来的法律责任。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69" w:line="219" w:lineRule="auto"/>
              <w:ind w:left="302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考生签字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：</w:t>
            </w:r>
          </w:p>
          <w:p>
            <w:pPr>
              <w:spacing w:line="281" w:lineRule="auto"/>
              <w:rPr>
                <w:rFonts w:ascii="Arial"/>
                <w:sz w:val="21"/>
              </w:rPr>
            </w:pPr>
          </w:p>
          <w:p>
            <w:pPr>
              <w:spacing w:before="69" w:line="220" w:lineRule="auto"/>
              <w:ind w:left="267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2"/>
                <w:sz w:val="21"/>
                <w:szCs w:val="21"/>
              </w:rPr>
              <w:t>2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022 年 12 月   日</w:t>
            </w:r>
          </w:p>
        </w:tc>
      </w:tr>
    </w:tbl>
    <w:p>
      <w:pPr>
        <w:spacing w:before="267" w:line="210" w:lineRule="auto"/>
        <w:ind w:left="335"/>
        <w:rPr>
          <w:rFonts w:ascii="黑体" w:hAnsi="黑体" w:eastAsia="黑体" w:cs="黑体"/>
          <w:sz w:val="21"/>
          <w:szCs w:val="21"/>
        </w:rPr>
      </w:pPr>
      <w:r>
        <w:rPr>
          <w:rFonts w:ascii="黑体" w:hAnsi="黑体" w:eastAsia="黑体" w:cs="黑体"/>
          <w:spacing w:val="-1"/>
          <w:sz w:val="21"/>
          <w:szCs w:val="21"/>
        </w:rPr>
        <w:t>注：考生须携带《健康承</w:t>
      </w:r>
      <w:r>
        <w:rPr>
          <w:rFonts w:ascii="黑体" w:hAnsi="黑体" w:eastAsia="黑体" w:cs="黑体"/>
          <w:sz w:val="21"/>
          <w:szCs w:val="21"/>
        </w:rPr>
        <w:t>诺书》进入考点，并在首场考试前交予</w:t>
      </w:r>
      <w:r>
        <w:rPr>
          <w:rFonts w:hint="eastAsia" w:ascii="黑体" w:hAnsi="黑体" w:eastAsia="黑体" w:cs="黑体"/>
          <w:sz w:val="21"/>
          <w:szCs w:val="21"/>
          <w:lang w:eastAsia="zh-CN"/>
        </w:rPr>
        <w:t>监考员</w:t>
      </w:r>
      <w:r>
        <w:rPr>
          <w:rFonts w:ascii="黑体" w:hAnsi="黑体" w:eastAsia="黑体" w:cs="黑体"/>
          <w:sz w:val="21"/>
          <w:szCs w:val="21"/>
        </w:rPr>
        <w:t>。</w:t>
      </w:r>
    </w:p>
    <w:sectPr>
      <w:pgSz w:w="11907" w:h="16839"/>
      <w:pgMar w:top="1431" w:right="1424" w:bottom="0" w:left="16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2QwMDYyNGFiY2FkMmNhODRkNmUzNDQ2ODNlZTdiZGUifQ=="/>
    <w:docVar w:name="KSO_WPS_MARK_KEY" w:val="94bb9404-c941-4b59-b74a-deefaccbde30"/>
  </w:docVars>
  <w:rsids>
    <w:rsidRoot w:val="00000000"/>
    <w:rsid w:val="57E033BF"/>
    <w:rsid w:val="5FC470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Office_11.1.0.12651_F1E327BC-269C-435d-A152-05C5408002CA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2022-12-16T17:08:00Z</dcterms:created>
  <dc:creator>wangj</dc:creator>
  <cp:lastModifiedBy>招办</cp:lastModifiedBy>
  <dcterms:modified xsi:type="dcterms:W3CDTF">2022-12-18T04:09:22Z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2022-12-18T11:03:00Z</vt:filetime>
  </property>
  <property fmtid="{D5CDD505-2E9C-101B-9397-08002B2CF9AE}" pid="4" name="KSOProductBuildVer">
    <vt:lpwstr>2052-11.1.0.12651</vt:lpwstr>
  </property>
  <property fmtid="{D5CDD505-2E9C-101B-9397-08002B2CF9AE}" pid="5" name="ICV">
    <vt:lpwstr>2A16AE9FCEB64551A325D6F5D517AE29</vt:lpwstr>
  </property>
</Properties>
</file>