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20"/>
          <w:szCs w:val="20"/>
        </w:rPr>
      </w:pPr>
      <w:r>
        <w:rPr>
          <w:rFonts w:ascii="仿宋" w:hAnsi="仿宋" w:eastAsia="仿宋"/>
          <w:b/>
          <w:bCs/>
          <w:sz w:val="32"/>
          <w:szCs w:val="32"/>
        </w:rPr>
        <w:t>排  球</w:t>
      </w:r>
    </w:p>
    <w:p>
      <w:pPr>
        <w:pStyle w:val="10"/>
        <w:widowControl w:val="0"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  <w:between w:val="none" w:color="000000" w:sz="0" w:space="0"/>
        </w:pBdr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仿宋" w:eastAsia="仿宋" w:cs="Times New Roman"/>
          <w:b/>
          <w:bCs/>
          <w:sz w:val="28"/>
          <w:szCs w:val="28"/>
        </w:rPr>
        <w:t>一、测试内容与权重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6"/>
        <w:gridCol w:w="658"/>
        <w:gridCol w:w="3760"/>
        <w:gridCol w:w="19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" w:hRule="atLeast"/>
        </w:trPr>
        <w:tc>
          <w:tcPr>
            <w:tcW w:w="238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一级指标</w:t>
            </w:r>
          </w:p>
        </w:tc>
        <w:tc>
          <w:tcPr>
            <w:tcW w:w="4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二级指标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权重分（</w:t>
            </w:r>
            <w:r>
              <w:rPr>
                <w:rFonts w:eastAsia="仿宋"/>
                <w:b/>
                <w:szCs w:val="21"/>
              </w:rPr>
              <w:t>100</w:t>
            </w:r>
            <w:r>
              <w:rPr>
                <w:rFonts w:eastAsia="仿宋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内容</w:t>
            </w: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身体素质（</w:t>
            </w:r>
            <w:r>
              <w:rPr>
                <w:rFonts w:eastAsia="仿宋"/>
                <w:b/>
                <w:szCs w:val="21"/>
              </w:rPr>
              <w:t>20</w:t>
            </w:r>
            <w:r>
              <w:rPr>
                <w:rFonts w:eastAsia="仿宋"/>
                <w:szCs w:val="21"/>
              </w:rPr>
              <w:t>%）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助跑摸高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基本技术（</w:t>
            </w:r>
            <w:r>
              <w:rPr>
                <w:rFonts w:eastAsia="仿宋"/>
                <w:b/>
                <w:szCs w:val="21"/>
              </w:rPr>
              <w:t>50</w:t>
            </w:r>
            <w:r>
              <w:rPr>
                <w:rFonts w:eastAsia="仿宋"/>
                <w:szCs w:val="21"/>
              </w:rPr>
              <w:t>%）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两人扣防调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" w:hRule="atLeast"/>
        </w:trPr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主攻、副攻、接应扣球（二传：插上传球与背传和调整传球）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" w:hRule="atLeast"/>
        </w:trPr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发球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" w:hRule="atLeast"/>
        </w:trPr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实战能力（</w:t>
            </w:r>
            <w:r>
              <w:rPr>
                <w:rFonts w:eastAsia="仿宋"/>
                <w:b/>
                <w:szCs w:val="21"/>
              </w:rPr>
              <w:t>30</w:t>
            </w:r>
            <w:r>
              <w:rPr>
                <w:rFonts w:eastAsia="仿宋"/>
                <w:szCs w:val="21"/>
              </w:rPr>
              <w:t>%）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技术运用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" w:hRule="atLeast"/>
        </w:trPr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战术意识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" w:hRule="atLeast"/>
        </w:trPr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比赛作风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10</w:t>
            </w:r>
          </w:p>
        </w:tc>
      </w:tr>
    </w:tbl>
    <w:p>
      <w:pPr>
        <w:pStyle w:val="10"/>
        <w:widowControl w:val="0"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二、</w:t>
      </w:r>
      <w:r>
        <w:rPr>
          <w:rFonts w:ascii="Times New Roman" w:hAnsi="仿宋" w:eastAsia="仿宋" w:cs="Times New Roman"/>
          <w:b/>
          <w:sz w:val="28"/>
          <w:szCs w:val="28"/>
        </w:rPr>
        <w:t>测试方法与计分标准</w:t>
      </w:r>
    </w:p>
    <w:p>
      <w:pPr>
        <w:pStyle w:val="10"/>
        <w:widowControl w:val="0"/>
        <w:numPr>
          <w:ilvl w:val="0"/>
          <w:numId w:val="1"/>
        </w:numPr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  <w:between w:val="none" w:color="000000" w:sz="0" w:space="0"/>
        </w:pBdr>
        <w:adjustRightInd w:val="0"/>
        <w:snapToGrid w:val="0"/>
        <w:spacing w:line="360" w:lineRule="auto"/>
        <w:ind w:left="720" w:hanging="72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仿宋" w:eastAsia="仿宋" w:cs="Times New Roman"/>
          <w:b/>
          <w:sz w:val="24"/>
          <w:szCs w:val="24"/>
        </w:rPr>
        <w:t>身体素质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1、助跑摸高（20分）</w:t>
      </w:r>
    </w:p>
    <w:p>
      <w:pPr>
        <w:pStyle w:val="10"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测试方法：考生助跑后双脚起跳单手摸摸高器，计绝对高度。每人</w:t>
      </w:r>
      <w:r>
        <w:rPr>
          <w:rFonts w:hint="eastAsia"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Times New Roman" w:eastAsia="仿宋" w:cs="Times New Roman"/>
          <w:sz w:val="24"/>
          <w:szCs w:val="24"/>
        </w:rPr>
        <w:t>次，以最高一次计算成绩。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仿宋" w:eastAsia="仿宋" w:cs="Times New Roman"/>
          <w:b/>
          <w:bCs/>
          <w:sz w:val="24"/>
          <w:szCs w:val="24"/>
        </w:rPr>
        <w:t>评分标准（米）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05"/>
        <w:gridCol w:w="778"/>
        <w:gridCol w:w="778"/>
        <w:gridCol w:w="779"/>
        <w:gridCol w:w="778"/>
        <w:gridCol w:w="779"/>
        <w:gridCol w:w="778"/>
        <w:gridCol w:w="778"/>
        <w:gridCol w:w="779"/>
        <w:gridCol w:w="778"/>
        <w:gridCol w:w="77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分值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男二传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3.06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3.07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3.08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3.09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男攻手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女二传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2.66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2.67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2.68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2.69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女攻手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7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b/>
                <w:bCs/>
                <w:szCs w:val="21"/>
              </w:rPr>
            </w:pPr>
            <w:r>
              <w:rPr>
                <w:rFonts w:eastAsia="仿宋"/>
                <w:b/>
                <w:bCs/>
                <w:szCs w:val="21"/>
              </w:rPr>
              <w:t>分值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男二传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3.19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男攻手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3.29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3.30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女二传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2.79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女攻手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2.87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2.89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adjustRightInd w:val="0"/>
              <w:snapToGrid w:val="0"/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2.90</w:t>
            </w:r>
          </w:p>
        </w:tc>
      </w:tr>
    </w:tbl>
    <w:p>
      <w:pPr>
        <w:adjustRightInd w:val="0"/>
        <w:snapToGrid w:val="0"/>
        <w:spacing w:line="360" w:lineRule="auto"/>
        <w:rPr>
          <w:rFonts w:eastAsia="仿宋"/>
          <w:b/>
          <w:sz w:val="24"/>
        </w:rPr>
      </w:pPr>
      <w:r>
        <w:rPr>
          <w:rFonts w:hint="eastAsia" w:eastAsia="仿宋"/>
          <w:b/>
          <w:sz w:val="24"/>
        </w:rPr>
        <w:t>（二）</w:t>
      </w:r>
      <w:r>
        <w:rPr>
          <w:rFonts w:hAnsi="仿宋" w:eastAsia="仿宋"/>
          <w:b/>
          <w:sz w:val="24"/>
        </w:rPr>
        <w:t>基本技术（</w:t>
      </w:r>
      <w:r>
        <w:rPr>
          <w:rFonts w:eastAsia="仿宋"/>
          <w:b/>
          <w:sz w:val="24"/>
        </w:rPr>
        <w:t>50</w:t>
      </w:r>
      <w:r>
        <w:rPr>
          <w:rFonts w:hAnsi="仿宋" w:eastAsia="仿宋"/>
          <w:b/>
          <w:sz w:val="24"/>
        </w:rPr>
        <w:t>分）</w:t>
      </w:r>
    </w:p>
    <w:p>
      <w:pPr>
        <w:adjustRightInd w:val="0"/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1</w:t>
      </w:r>
      <w:r>
        <w:rPr>
          <w:rFonts w:hAnsi="仿宋" w:eastAsia="仿宋"/>
          <w:b/>
          <w:sz w:val="24"/>
        </w:rPr>
        <w:t>、两人一组扣、防、调（</w:t>
      </w:r>
      <w:r>
        <w:rPr>
          <w:rFonts w:eastAsia="仿宋"/>
          <w:b/>
          <w:sz w:val="24"/>
        </w:rPr>
        <w:t>10</w:t>
      </w:r>
      <w:r>
        <w:rPr>
          <w:rFonts w:hAnsi="仿宋" w:eastAsia="仿宋"/>
          <w:b/>
          <w:sz w:val="24"/>
        </w:rPr>
        <w:t>分：技评）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z w:val="24"/>
          <w:szCs w:val="24"/>
        </w:rPr>
        <w:t>1</w:t>
      </w:r>
      <w:r>
        <w:rPr>
          <w:rFonts w:ascii="Times New Roman" w:hAnsi="仿宋" w:eastAsia="仿宋" w:cs="Times New Roman"/>
          <w:sz w:val="24"/>
          <w:szCs w:val="24"/>
        </w:rPr>
        <w:t>）测试方法：两人一组，相距</w:t>
      </w:r>
      <w:r>
        <w:rPr>
          <w:rFonts w:ascii="Times New Roman" w:hAnsi="Times New Roman" w:eastAsia="仿宋" w:cs="Times New Roman"/>
          <w:sz w:val="24"/>
          <w:szCs w:val="24"/>
        </w:rPr>
        <w:t>4</w:t>
      </w:r>
      <w:r>
        <w:rPr>
          <w:rFonts w:ascii="Times New Roman" w:hAnsi="仿宋" w:eastAsia="仿宋" w:cs="Times New Roman"/>
          <w:sz w:val="24"/>
          <w:szCs w:val="24"/>
        </w:rPr>
        <w:t>～</w:t>
      </w:r>
      <w:r>
        <w:rPr>
          <w:rFonts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仿宋" w:eastAsia="仿宋" w:cs="Times New Roman"/>
          <w:sz w:val="24"/>
          <w:szCs w:val="24"/>
        </w:rPr>
        <w:t>米</w:t>
      </w:r>
      <w:r>
        <w:rPr>
          <w:rFonts w:hint="eastAsia" w:ascii="Times New Roman" w:hAnsi="Times New Roman" w:eastAsia="仿宋" w:cs="Times New Roman"/>
          <w:sz w:val="24"/>
          <w:szCs w:val="24"/>
        </w:rPr>
        <w:t>，</w:t>
      </w:r>
      <w:r>
        <w:rPr>
          <w:rFonts w:ascii="Times New Roman" w:hAnsi="仿宋" w:eastAsia="仿宋" w:cs="Times New Roman"/>
          <w:sz w:val="24"/>
          <w:szCs w:val="24"/>
        </w:rPr>
        <w:t>扣防调。要求扣球达中等力量，防守起球达一定高度，两人按</w:t>
      </w:r>
      <w:r>
        <w:rPr>
          <w:rFonts w:hint="eastAsia" w:ascii="Times New Roman" w:hAnsi="Times New Roman" w:eastAsia="仿宋" w:cs="Times New Roman"/>
          <w:sz w:val="24"/>
          <w:szCs w:val="24"/>
        </w:rPr>
        <w:t>“</w:t>
      </w:r>
      <w:r>
        <w:rPr>
          <w:rFonts w:ascii="Times New Roman" w:hAnsi="仿宋" w:eastAsia="仿宋" w:cs="Times New Roman"/>
          <w:sz w:val="24"/>
          <w:szCs w:val="24"/>
        </w:rPr>
        <w:t>扣、防、调</w:t>
      </w:r>
      <w:r>
        <w:rPr>
          <w:rFonts w:hint="eastAsia" w:ascii="Times New Roman" w:hAnsi="Times New Roman" w:eastAsia="仿宋" w:cs="Times New Roman"/>
          <w:sz w:val="24"/>
          <w:szCs w:val="24"/>
        </w:rPr>
        <w:t>”</w:t>
      </w:r>
      <w:r>
        <w:rPr>
          <w:rFonts w:ascii="Times New Roman" w:hAnsi="仿宋" w:eastAsia="仿宋" w:cs="Times New Roman"/>
          <w:sz w:val="24"/>
          <w:szCs w:val="24"/>
        </w:rPr>
        <w:t>进行，每组扣防调时间为</w:t>
      </w:r>
      <w:r>
        <w:rPr>
          <w:rFonts w:ascii="Times New Roman" w:hAnsi="Times New Roman" w:eastAsia="仿宋" w:cs="Times New Roman"/>
          <w:sz w:val="24"/>
          <w:szCs w:val="24"/>
        </w:rPr>
        <w:t>3</w:t>
      </w:r>
      <w:r>
        <w:rPr>
          <w:rFonts w:ascii="Times New Roman" w:hAnsi="仿宋" w:eastAsia="仿宋" w:cs="Times New Roman"/>
          <w:sz w:val="24"/>
          <w:szCs w:val="24"/>
        </w:rPr>
        <w:t>～</w:t>
      </w:r>
      <w:r>
        <w:rPr>
          <w:rFonts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仿宋" w:eastAsia="仿宋" w:cs="Times New Roman"/>
          <w:sz w:val="24"/>
          <w:szCs w:val="24"/>
        </w:rPr>
        <w:t>分钟。</w:t>
      </w: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ascii="Times New Roman" w:hAnsi="仿宋" w:eastAsia="仿宋" w:cs="Times New Roman"/>
          <w:sz w:val="24"/>
          <w:szCs w:val="24"/>
        </w:rPr>
        <w:t>死球后场外快速供球</w:t>
      </w:r>
      <w:r>
        <w:rPr>
          <w:rFonts w:hint="eastAsia" w:ascii="Times New Roman" w:hAnsi="Times New Roman" w:eastAsia="仿宋" w:cs="Times New Roman"/>
          <w:sz w:val="24"/>
          <w:szCs w:val="24"/>
        </w:rPr>
        <w:t>）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仿宋" w:eastAsia="仿宋" w:cs="Times New Roman"/>
          <w:sz w:val="24"/>
          <w:szCs w:val="24"/>
        </w:rPr>
        <w:t>）技评要求和标准：</w:t>
      </w:r>
      <w:r>
        <w:rPr>
          <w:rFonts w:hint="eastAsia" w:ascii="Times New Roman" w:hAnsi="Times New Roman" w:eastAsia="仿宋" w:cs="Times New Roman"/>
          <w:sz w:val="24"/>
          <w:szCs w:val="24"/>
        </w:rPr>
        <w:t>“</w:t>
      </w:r>
      <w:r>
        <w:rPr>
          <w:rFonts w:ascii="Times New Roman" w:hAnsi="仿宋" w:eastAsia="仿宋" w:cs="Times New Roman"/>
          <w:sz w:val="24"/>
          <w:szCs w:val="24"/>
        </w:rPr>
        <w:t>扣、防、调</w:t>
      </w:r>
      <w:r>
        <w:rPr>
          <w:rFonts w:hint="eastAsia" w:ascii="Times New Roman" w:hAnsi="Times New Roman" w:eastAsia="仿宋" w:cs="Times New Roman"/>
          <w:sz w:val="24"/>
          <w:szCs w:val="24"/>
        </w:rPr>
        <w:t>”</w:t>
      </w:r>
      <w:r>
        <w:rPr>
          <w:rFonts w:ascii="Times New Roman" w:hAnsi="仿宋" w:eastAsia="仿宋" w:cs="Times New Roman"/>
          <w:sz w:val="24"/>
          <w:szCs w:val="24"/>
        </w:rPr>
        <w:t>动作运用合理协调，扣球力量，防守起球效果、调传到位。根据以上要求，完成优秀</w:t>
      </w:r>
      <w:r>
        <w:rPr>
          <w:rFonts w:ascii="Times New Roman" w:hAnsi="Times New Roman" w:eastAsia="仿宋" w:cs="Times New Roman"/>
          <w:sz w:val="24"/>
          <w:szCs w:val="24"/>
        </w:rPr>
        <w:t>9</w:t>
      </w:r>
      <w:r>
        <w:rPr>
          <w:rFonts w:ascii="Times New Roman" w:hAnsi="仿宋" w:eastAsia="仿宋" w:cs="Times New Roman"/>
          <w:b/>
          <w:sz w:val="24"/>
          <w:szCs w:val="24"/>
        </w:rPr>
        <w:t>～</w:t>
      </w:r>
      <w:r>
        <w:rPr>
          <w:rFonts w:ascii="Times New Roman" w:hAnsi="Times New Roman" w:eastAsia="仿宋" w:cs="Times New Roman"/>
          <w:b/>
          <w:sz w:val="24"/>
          <w:szCs w:val="24"/>
        </w:rPr>
        <w:t>10</w:t>
      </w:r>
      <w:r>
        <w:rPr>
          <w:rFonts w:ascii="Times New Roman" w:hAnsi="仿宋" w:eastAsia="仿宋" w:cs="Times New Roman"/>
          <w:sz w:val="24"/>
          <w:szCs w:val="24"/>
        </w:rPr>
        <w:t>分，完成良好</w:t>
      </w:r>
      <w:r>
        <w:rPr>
          <w:rFonts w:ascii="Times New Roman" w:hAnsi="Times New Roman" w:eastAsia="仿宋" w:cs="Times New Roman"/>
          <w:sz w:val="24"/>
          <w:szCs w:val="24"/>
        </w:rPr>
        <w:t>7</w:t>
      </w:r>
      <w:r>
        <w:rPr>
          <w:rFonts w:ascii="Times New Roman" w:hAnsi="仿宋" w:eastAsia="仿宋" w:cs="Times New Roman"/>
          <w:b/>
          <w:sz w:val="24"/>
          <w:szCs w:val="24"/>
        </w:rPr>
        <w:t>～</w:t>
      </w:r>
      <w:r>
        <w:rPr>
          <w:rFonts w:ascii="Times New Roman" w:hAnsi="Times New Roman" w:eastAsia="仿宋" w:cs="Times New Roman"/>
          <w:b/>
          <w:sz w:val="24"/>
          <w:szCs w:val="24"/>
        </w:rPr>
        <w:t>8</w:t>
      </w:r>
      <w:r>
        <w:rPr>
          <w:rFonts w:ascii="Times New Roman" w:hAnsi="仿宋" w:eastAsia="仿宋" w:cs="Times New Roman"/>
          <w:sz w:val="24"/>
          <w:szCs w:val="24"/>
        </w:rPr>
        <w:t>分，完成一般</w:t>
      </w:r>
      <w:r>
        <w:rPr>
          <w:rFonts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仿宋" w:eastAsia="仿宋" w:cs="Times New Roman"/>
          <w:b/>
          <w:sz w:val="24"/>
          <w:szCs w:val="24"/>
        </w:rPr>
        <w:t>～</w:t>
      </w:r>
      <w:r>
        <w:rPr>
          <w:rFonts w:ascii="Times New Roman" w:hAnsi="Times New Roman" w:eastAsia="仿宋" w:cs="Times New Roman"/>
          <w:b/>
          <w:sz w:val="24"/>
          <w:szCs w:val="24"/>
        </w:rPr>
        <w:t>6</w:t>
      </w:r>
      <w:r>
        <w:rPr>
          <w:rFonts w:ascii="Times New Roman" w:hAnsi="仿宋" w:eastAsia="仿宋" w:cs="Times New Roman"/>
          <w:sz w:val="24"/>
          <w:szCs w:val="24"/>
        </w:rPr>
        <w:t>分，完成较差</w:t>
      </w:r>
      <w:r>
        <w:rPr>
          <w:rFonts w:ascii="Times New Roman" w:hAnsi="Times New Roman" w:eastAsia="仿宋" w:cs="Times New Roman"/>
          <w:sz w:val="24"/>
          <w:szCs w:val="24"/>
        </w:rPr>
        <w:t>5</w:t>
      </w:r>
      <w:r>
        <w:rPr>
          <w:rFonts w:ascii="Times New Roman" w:hAnsi="仿宋" w:eastAsia="仿宋" w:cs="Times New Roman"/>
          <w:sz w:val="24"/>
          <w:szCs w:val="24"/>
        </w:rPr>
        <w:t>分以下。</w:t>
      </w:r>
    </w:p>
    <w:p>
      <w:pPr>
        <w:adjustRightInd w:val="0"/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2</w:t>
      </w:r>
      <w:r>
        <w:rPr>
          <w:rFonts w:hAnsi="仿宋" w:eastAsia="仿宋"/>
          <w:b/>
          <w:sz w:val="24"/>
        </w:rPr>
        <w:t>、主攻、副攻、接应扣球（</w:t>
      </w:r>
      <w:r>
        <w:rPr>
          <w:rFonts w:eastAsia="仿宋"/>
          <w:b/>
          <w:sz w:val="24"/>
        </w:rPr>
        <w:t>30</w:t>
      </w:r>
      <w:r>
        <w:rPr>
          <w:rFonts w:hAnsi="仿宋" w:eastAsia="仿宋"/>
          <w:b/>
          <w:sz w:val="24"/>
        </w:rPr>
        <w:t>分：达标</w:t>
      </w:r>
      <w:r>
        <w:rPr>
          <w:rFonts w:eastAsia="仿宋"/>
          <w:b/>
          <w:sz w:val="24"/>
        </w:rPr>
        <w:t>20</w:t>
      </w:r>
      <w:r>
        <w:rPr>
          <w:rFonts w:hAnsi="仿宋" w:eastAsia="仿宋"/>
          <w:b/>
          <w:sz w:val="24"/>
        </w:rPr>
        <w:t>分，技评</w:t>
      </w:r>
      <w:r>
        <w:rPr>
          <w:rFonts w:eastAsia="仿宋"/>
          <w:b/>
          <w:sz w:val="24"/>
        </w:rPr>
        <w:t>10</w:t>
      </w:r>
      <w:r>
        <w:rPr>
          <w:rFonts w:hAnsi="仿宋" w:eastAsia="仿宋"/>
          <w:b/>
          <w:sz w:val="24"/>
        </w:rPr>
        <w:t>分）</w:t>
      </w:r>
    </w:p>
    <w:p>
      <w:pPr>
        <w:adjustRightInd w:val="0"/>
        <w:rPr>
          <w:rFonts w:ascii="仿宋" w:hAnsi="仿宋" w:eastAsia="仿宋"/>
          <w:sz w:val="24"/>
        </w:rPr>
      </w:pPr>
      <w:r>
        <w:rPr>
          <w:rFonts w:hAnsi="仿宋" w:eastAsia="仿宋"/>
          <w:sz w:val="24"/>
        </w:rPr>
        <w:t>（</w:t>
      </w:r>
      <w:r>
        <w:rPr>
          <w:rFonts w:eastAsia="仿宋"/>
          <w:sz w:val="24"/>
        </w:rPr>
        <w:t>1</w:t>
      </w:r>
      <w:r>
        <w:rPr>
          <w:rFonts w:hAnsi="仿宋" w:eastAsia="仿宋"/>
          <w:sz w:val="24"/>
        </w:rPr>
        <w:t>）测试方法：考生根据报考位置进行专位扣球，由教师或指定考生（二传）在</w:t>
      </w:r>
      <w:r>
        <w:rPr>
          <w:rFonts w:eastAsia="仿宋"/>
          <w:sz w:val="24"/>
        </w:rPr>
        <w:t>2</w:t>
      </w:r>
      <w:r>
        <w:rPr>
          <w:rFonts w:hAnsi="仿宋" w:eastAsia="仿宋"/>
          <w:sz w:val="24"/>
        </w:rPr>
        <w:t>，</w:t>
      </w:r>
      <w:r>
        <w:rPr>
          <w:rFonts w:eastAsia="仿宋"/>
          <w:sz w:val="24"/>
        </w:rPr>
        <w:t>3</w:t>
      </w:r>
      <w:r>
        <w:rPr>
          <w:rFonts w:hAnsi="仿宋" w:eastAsia="仿宋"/>
          <w:sz w:val="24"/>
        </w:rPr>
        <w:t>号位之间传球，教师在同边后场给一传，每个考生连续扣球</w:t>
      </w:r>
      <w:r>
        <w:rPr>
          <w:rFonts w:eastAsia="仿宋"/>
          <w:sz w:val="24"/>
        </w:rPr>
        <w:t>10</w:t>
      </w:r>
      <w:r>
        <w:rPr>
          <w:rFonts w:hAnsi="仿宋" w:eastAsia="仿宋"/>
          <w:sz w:val="24"/>
        </w:rPr>
        <w:t>次，按规定区域直线，斜线各</w:t>
      </w:r>
      <w:r>
        <w:rPr>
          <w:rFonts w:eastAsia="仿宋"/>
          <w:sz w:val="24"/>
        </w:rPr>
        <w:t>5</w:t>
      </w:r>
      <w:r>
        <w:rPr>
          <w:rFonts w:hAnsi="仿宋" w:eastAsia="仿宋"/>
          <w:sz w:val="24"/>
        </w:rPr>
        <w:t>次；</w:t>
      </w:r>
      <w:r>
        <w:rPr>
          <w:rFonts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>快攻</w:t>
      </w:r>
      <w:r>
        <w:rPr>
          <w:rFonts w:hint="eastAsia" w:ascii="仿宋" w:hAnsi="仿宋" w:eastAsia="仿宋"/>
          <w:sz w:val="24"/>
        </w:rPr>
        <w:t>无规定区域</w:t>
      </w:r>
      <w:r>
        <w:rPr>
          <w:rFonts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</w:rPr>
        <w:t>每个考生连续扣球10次。每成功一次2分。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 w:eastAsia="仿宋"/>
          <w:color w:val="000000"/>
          <w:szCs w:val="24"/>
        </w:rPr>
      </w:pPr>
      <w:r>
        <w:rPr>
          <w:rFonts w:ascii="Times New Roman" w:hAnsi="仿宋" w:eastAsia="仿宋"/>
          <w:color w:val="000000"/>
          <w:szCs w:val="24"/>
        </w:rPr>
        <w:t>主攻：在四号位进行平网扣球</w:t>
      </w:r>
      <w:r>
        <w:rPr>
          <w:rFonts w:ascii="Times New Roman" w:hAnsi="Times New Roman" w:eastAsia="仿宋"/>
          <w:color w:val="000000"/>
          <w:szCs w:val="24"/>
        </w:rPr>
        <w:t>5</w:t>
      </w:r>
      <w:r>
        <w:rPr>
          <w:rFonts w:ascii="Times New Roman" w:hAnsi="仿宋" w:eastAsia="仿宋"/>
          <w:color w:val="000000"/>
          <w:szCs w:val="24"/>
        </w:rPr>
        <w:t>次斜线和</w:t>
      </w:r>
      <w:r>
        <w:rPr>
          <w:rFonts w:ascii="Times New Roman" w:hAnsi="Times New Roman" w:eastAsia="仿宋"/>
          <w:color w:val="000000"/>
          <w:szCs w:val="24"/>
        </w:rPr>
        <w:t>5</w:t>
      </w:r>
      <w:r>
        <w:rPr>
          <w:rFonts w:ascii="Times New Roman" w:hAnsi="仿宋" w:eastAsia="仿宋"/>
          <w:color w:val="000000"/>
          <w:szCs w:val="24"/>
        </w:rPr>
        <w:t>次直线，一共进行</w:t>
      </w:r>
      <w:r>
        <w:rPr>
          <w:rFonts w:ascii="Times New Roman" w:hAnsi="Times New Roman" w:eastAsia="仿宋"/>
          <w:color w:val="000000"/>
          <w:szCs w:val="24"/>
        </w:rPr>
        <w:t>10</w:t>
      </w:r>
      <w:r>
        <w:rPr>
          <w:rFonts w:ascii="Times New Roman" w:hAnsi="仿宋" w:eastAsia="仿宋"/>
          <w:color w:val="000000"/>
          <w:szCs w:val="24"/>
        </w:rPr>
        <w:t>次扣球，见图一。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 w:eastAsia="仿宋"/>
          <w:color w:val="000000"/>
          <w:szCs w:val="24"/>
        </w:rPr>
      </w:pPr>
      <w:r>
        <w:rPr>
          <w:rFonts w:ascii="Times New Roman" w:hAnsi="仿宋" w:eastAsia="仿宋"/>
          <w:color w:val="000000"/>
          <w:szCs w:val="24"/>
        </w:rPr>
        <w:t>接应：在二号位进行平网扣球</w:t>
      </w:r>
      <w:r>
        <w:rPr>
          <w:rFonts w:ascii="Times New Roman" w:hAnsi="Times New Roman" w:eastAsia="仿宋"/>
          <w:color w:val="000000"/>
          <w:szCs w:val="24"/>
        </w:rPr>
        <w:t>5</w:t>
      </w:r>
      <w:r>
        <w:rPr>
          <w:rFonts w:ascii="Times New Roman" w:hAnsi="仿宋" w:eastAsia="仿宋"/>
          <w:color w:val="000000"/>
          <w:szCs w:val="24"/>
        </w:rPr>
        <w:t>次斜线和</w:t>
      </w:r>
      <w:r>
        <w:rPr>
          <w:rFonts w:ascii="Times New Roman" w:hAnsi="Times New Roman" w:eastAsia="仿宋"/>
          <w:color w:val="000000"/>
          <w:szCs w:val="24"/>
        </w:rPr>
        <w:t>5</w:t>
      </w:r>
      <w:r>
        <w:rPr>
          <w:rFonts w:ascii="Times New Roman" w:hAnsi="仿宋" w:eastAsia="仿宋"/>
          <w:color w:val="000000"/>
          <w:szCs w:val="24"/>
        </w:rPr>
        <w:t>次直线，一共进行</w:t>
      </w:r>
      <w:r>
        <w:rPr>
          <w:rFonts w:ascii="Times New Roman" w:hAnsi="Times New Roman" w:eastAsia="仿宋"/>
          <w:color w:val="000000"/>
          <w:szCs w:val="24"/>
        </w:rPr>
        <w:t>10</w:t>
      </w:r>
      <w:r>
        <w:rPr>
          <w:rFonts w:ascii="Times New Roman" w:hAnsi="仿宋" w:eastAsia="仿宋"/>
          <w:color w:val="000000"/>
          <w:szCs w:val="24"/>
        </w:rPr>
        <w:t>次扣球，见图二。</w:t>
      </w:r>
    </w:p>
    <w:p>
      <w:pPr>
        <w:pStyle w:val="4"/>
        <w:adjustRightInd w:val="0"/>
        <w:rPr>
          <w:rFonts w:ascii="仿宋" w:hAnsi="仿宋" w:eastAsia="仿宋" w:cs="Calibri"/>
          <w:color w:val="000000"/>
          <w:szCs w:val="24"/>
        </w:rPr>
      </w:pPr>
      <w:r>
        <w:rPr>
          <w:rFonts w:ascii="Times New Roman" w:hAnsi="仿宋" w:eastAsia="仿宋"/>
          <w:color w:val="000000"/>
          <w:szCs w:val="24"/>
        </w:rPr>
        <w:t>副攻：</w:t>
      </w:r>
      <w:r>
        <w:rPr>
          <w:rFonts w:ascii="Times New Roman" w:hAnsi="Times New Roman" w:eastAsia="仿宋"/>
          <w:color w:val="000000"/>
          <w:szCs w:val="24"/>
        </w:rPr>
        <w:t xml:space="preserve"> </w:t>
      </w:r>
      <w:r>
        <w:rPr>
          <w:rFonts w:hint="eastAsia" w:ascii="仿宋" w:hAnsi="仿宋" w:eastAsia="仿宋" w:cs="Calibri"/>
          <w:color w:val="000000"/>
          <w:szCs w:val="24"/>
        </w:rPr>
        <w:t>在三号位进行近体快攻扣球，无规定区域要求，一共进行10次扣球。</w:t>
      </w:r>
    </w:p>
    <w:p>
      <w:pPr>
        <w:pStyle w:val="4"/>
        <w:adjustRightInd w:val="0"/>
        <w:ind w:firstLine="315"/>
        <w:rPr>
          <w:rFonts w:ascii="仿宋" w:hAnsi="仿宋" w:eastAsia="仿宋" w:cs="Calibri"/>
          <w:color w:val="000000"/>
          <w:szCs w:val="24"/>
        </w:rPr>
      </w:pPr>
    </w:p>
    <w:p>
      <w:pPr>
        <w:pStyle w:val="4"/>
        <w:adjustRightInd w:val="0"/>
        <w:snapToGrid w:val="0"/>
        <w:spacing w:line="360" w:lineRule="auto"/>
        <w:rPr>
          <w:rFonts w:ascii="Times New Roman" w:hAnsi="Times New Roman" w:eastAsia="仿宋"/>
          <w:color w:val="000000"/>
          <w:szCs w:val="24"/>
        </w:rPr>
      </w:pPr>
    </w:p>
    <w:p>
      <w:pPr>
        <w:pStyle w:val="4"/>
        <w:adjustRightInd w:val="0"/>
        <w:snapToGrid w:val="0"/>
        <w:spacing w:line="360" w:lineRule="auto"/>
        <w:ind w:firstLine="315"/>
        <w:jc w:val="center"/>
        <w:rPr>
          <w:rFonts w:ascii="Times New Roman" w:hAnsi="Times New Roman" w:eastAsia="仿宋"/>
          <w:color w:val="000000"/>
          <w:szCs w:val="24"/>
        </w:rPr>
      </w:pPr>
      <w:r>
        <w:rPr>
          <w:rFonts w:ascii="Times New Roman" w:hAnsi="Times New Roman" w:eastAsia="仿宋"/>
          <w:color w:val="000000"/>
          <w:szCs w:val="24"/>
        </w:rPr>
        <w:drawing>
          <wp:inline distT="0" distB="0" distL="0" distR="0">
            <wp:extent cx="2451100" cy="1225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adjustRightInd w:val="0"/>
        <w:snapToGrid w:val="0"/>
        <w:spacing w:line="360" w:lineRule="auto"/>
        <w:ind w:firstLine="3840" w:firstLineChars="1600"/>
        <w:rPr>
          <w:rFonts w:ascii="Times New Roman" w:hAnsi="Times New Roman" w:eastAsia="仿宋"/>
          <w:color w:val="000000"/>
          <w:szCs w:val="24"/>
        </w:rPr>
      </w:pPr>
      <w:r>
        <w:rPr>
          <w:rFonts w:ascii="Times New Roman" w:hAnsi="仿宋" w:eastAsia="仿宋"/>
          <w:color w:val="000000"/>
          <w:szCs w:val="24"/>
        </w:rPr>
        <w:t>图一</w:t>
      </w:r>
      <w:r>
        <w:rPr>
          <w:rFonts w:ascii="Times New Roman" w:hAnsi="Times New Roman" w:eastAsia="仿宋"/>
          <w:color w:val="000000"/>
          <w:szCs w:val="24"/>
        </w:rPr>
        <w:t xml:space="preserve"> </w:t>
      </w:r>
      <w:r>
        <w:rPr>
          <w:rFonts w:ascii="Times New Roman" w:hAnsi="仿宋" w:eastAsia="仿宋"/>
          <w:color w:val="000000"/>
          <w:szCs w:val="24"/>
        </w:rPr>
        <w:t>主攻</w:t>
      </w:r>
    </w:p>
    <w:p>
      <w:pPr>
        <w:pStyle w:val="4"/>
        <w:adjustRightInd w:val="0"/>
        <w:snapToGrid w:val="0"/>
        <w:spacing w:line="360" w:lineRule="auto"/>
        <w:ind w:firstLine="315"/>
        <w:jc w:val="center"/>
        <w:rPr>
          <w:rFonts w:ascii="Times New Roman" w:hAnsi="Times New Roman" w:eastAsia="仿宋"/>
          <w:color w:val="000000"/>
          <w:szCs w:val="24"/>
        </w:rPr>
      </w:pPr>
      <w:r>
        <w:rPr>
          <w:rFonts w:ascii="Times New Roman" w:hAnsi="Times New Roman" w:eastAsia="仿宋"/>
          <w:color w:val="000000"/>
          <w:szCs w:val="24"/>
        </w:rPr>
        <w:drawing>
          <wp:inline distT="0" distB="0" distL="0" distR="0">
            <wp:extent cx="2426335" cy="10610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63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adjustRightInd w:val="0"/>
        <w:snapToGrid w:val="0"/>
        <w:spacing w:line="360" w:lineRule="auto"/>
        <w:ind w:firstLine="3960" w:firstLineChars="1650"/>
        <w:rPr>
          <w:rFonts w:ascii="Times New Roman" w:hAnsi="Times New Roman" w:eastAsia="仿宋"/>
          <w:color w:val="000000"/>
          <w:szCs w:val="24"/>
        </w:rPr>
      </w:pPr>
      <w:r>
        <w:rPr>
          <w:rFonts w:ascii="Times New Roman" w:hAnsi="仿宋" w:eastAsia="仿宋"/>
          <w:color w:val="000000"/>
          <w:szCs w:val="24"/>
        </w:rPr>
        <w:t>图二</w:t>
      </w:r>
      <w:r>
        <w:rPr>
          <w:rFonts w:ascii="Times New Roman" w:hAnsi="Times New Roman" w:eastAsia="仿宋"/>
          <w:color w:val="000000"/>
          <w:szCs w:val="24"/>
        </w:rPr>
        <w:t xml:space="preserve"> </w:t>
      </w:r>
      <w:r>
        <w:rPr>
          <w:rFonts w:ascii="Times New Roman" w:hAnsi="仿宋" w:eastAsia="仿宋"/>
          <w:color w:val="000000"/>
          <w:szCs w:val="24"/>
        </w:rPr>
        <w:t>接应</w:t>
      </w:r>
    </w:p>
    <w:p>
      <w:pPr>
        <w:pStyle w:val="4"/>
        <w:adjustRightInd w:val="0"/>
        <w:snapToGrid w:val="0"/>
        <w:spacing w:line="360" w:lineRule="auto"/>
        <w:rPr>
          <w:rFonts w:ascii="Times New Roman" w:hAnsi="Times New Roman" w:eastAsia="仿宋"/>
          <w:color w:val="000000"/>
          <w:szCs w:val="24"/>
        </w:rPr>
      </w:pP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仿宋" w:eastAsia="仿宋" w:cs="Times New Roman"/>
          <w:sz w:val="24"/>
          <w:szCs w:val="24"/>
        </w:rPr>
        <w:t>）技评要求和标准：起跳充分，扣球有力，位置准确，快攻有速度有力量，</w:t>
      </w:r>
      <w:r>
        <w:rPr>
          <w:rFonts w:ascii="Times New Roman" w:hAnsi="Times New Roman" w:eastAsia="仿宋" w:cs="Times New Roman"/>
          <w:b/>
          <w:sz w:val="24"/>
          <w:szCs w:val="24"/>
        </w:rPr>
        <w:t>8</w:t>
      </w:r>
      <w:r>
        <w:rPr>
          <w:rFonts w:ascii="Times New Roman" w:hAnsi="仿宋" w:eastAsia="仿宋" w:cs="Times New Roman"/>
          <w:b/>
          <w:sz w:val="24"/>
          <w:szCs w:val="24"/>
        </w:rPr>
        <w:t>～</w:t>
      </w:r>
      <w:r>
        <w:rPr>
          <w:rFonts w:ascii="Times New Roman" w:hAnsi="Times New Roman" w:eastAsia="仿宋" w:cs="Times New Roman"/>
          <w:b/>
          <w:sz w:val="24"/>
          <w:szCs w:val="24"/>
        </w:rPr>
        <w:t>10</w:t>
      </w:r>
      <w:r>
        <w:rPr>
          <w:rFonts w:ascii="Times New Roman" w:hAnsi="仿宋" w:eastAsia="仿宋" w:cs="Times New Roman"/>
          <w:sz w:val="24"/>
          <w:szCs w:val="24"/>
        </w:rPr>
        <w:t>分；起跳充分，扣球较有力，位置基本准确，快攻速度较快较有力量，</w:t>
      </w:r>
      <w:r>
        <w:rPr>
          <w:rFonts w:ascii="Times New Roman" w:hAnsi="Times New Roman" w:eastAsia="仿宋" w:cs="Times New Roman"/>
          <w:b/>
          <w:sz w:val="24"/>
          <w:szCs w:val="24"/>
        </w:rPr>
        <w:t>4</w:t>
      </w:r>
      <w:r>
        <w:rPr>
          <w:rFonts w:ascii="Times New Roman" w:hAnsi="仿宋" w:eastAsia="仿宋" w:cs="Times New Roman"/>
          <w:b/>
          <w:sz w:val="24"/>
          <w:szCs w:val="24"/>
        </w:rPr>
        <w:t>～</w:t>
      </w:r>
      <w:r>
        <w:rPr>
          <w:rFonts w:ascii="Times New Roman" w:hAnsi="Times New Roman" w:eastAsia="仿宋" w:cs="Times New Roman"/>
          <w:b/>
          <w:sz w:val="24"/>
          <w:szCs w:val="24"/>
        </w:rPr>
        <w:t>7</w:t>
      </w:r>
      <w:r>
        <w:rPr>
          <w:rFonts w:ascii="Times New Roman" w:hAnsi="仿宋" w:eastAsia="仿宋" w:cs="Times New Roman"/>
          <w:sz w:val="24"/>
          <w:szCs w:val="24"/>
        </w:rPr>
        <w:t>分；起跳不充分，扣球无力，位置不准确，快攻速度慢没力量</w:t>
      </w:r>
      <w:r>
        <w:rPr>
          <w:rFonts w:ascii="Times New Roman" w:hAnsi="Times New Roman" w:eastAsia="仿宋" w:cs="Times New Roman"/>
          <w:b/>
          <w:sz w:val="24"/>
          <w:szCs w:val="24"/>
        </w:rPr>
        <w:t>0</w:t>
      </w:r>
      <w:r>
        <w:rPr>
          <w:rFonts w:ascii="Times New Roman" w:hAnsi="仿宋" w:eastAsia="仿宋" w:cs="Times New Roman"/>
          <w:b/>
          <w:sz w:val="24"/>
          <w:szCs w:val="24"/>
        </w:rPr>
        <w:t>～</w:t>
      </w:r>
      <w:r>
        <w:rPr>
          <w:rFonts w:ascii="Times New Roman" w:hAnsi="Times New Roman" w:eastAsia="仿宋" w:cs="Times New Roman"/>
          <w:b/>
          <w:sz w:val="24"/>
          <w:szCs w:val="24"/>
        </w:rPr>
        <w:t>3</w:t>
      </w:r>
      <w:r>
        <w:rPr>
          <w:rFonts w:ascii="Times New Roman" w:hAnsi="仿宋" w:eastAsia="仿宋" w:cs="Times New Roman"/>
          <w:sz w:val="24"/>
          <w:szCs w:val="24"/>
        </w:rPr>
        <w:t>分。</w:t>
      </w:r>
    </w:p>
    <w:p>
      <w:pPr>
        <w:adjustRightInd w:val="0"/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3</w:t>
      </w:r>
      <w:r>
        <w:rPr>
          <w:rFonts w:hAnsi="仿宋" w:eastAsia="仿宋"/>
          <w:b/>
          <w:sz w:val="24"/>
        </w:rPr>
        <w:t>、二传传球（</w:t>
      </w:r>
      <w:r>
        <w:rPr>
          <w:rFonts w:eastAsia="仿宋"/>
          <w:b/>
          <w:sz w:val="24"/>
        </w:rPr>
        <w:t>30</w:t>
      </w:r>
      <w:r>
        <w:rPr>
          <w:rFonts w:hAnsi="仿宋" w:eastAsia="仿宋"/>
          <w:b/>
          <w:sz w:val="24"/>
        </w:rPr>
        <w:t>分：达标</w:t>
      </w:r>
      <w:r>
        <w:rPr>
          <w:rFonts w:eastAsia="仿宋"/>
          <w:b/>
          <w:sz w:val="24"/>
        </w:rPr>
        <w:t>20</w:t>
      </w:r>
      <w:r>
        <w:rPr>
          <w:rFonts w:hAnsi="仿宋" w:eastAsia="仿宋"/>
          <w:b/>
          <w:sz w:val="24"/>
        </w:rPr>
        <w:t>分，技评</w:t>
      </w:r>
      <w:r>
        <w:rPr>
          <w:rFonts w:eastAsia="仿宋"/>
          <w:b/>
          <w:sz w:val="24"/>
        </w:rPr>
        <w:t>10</w:t>
      </w:r>
      <w:r>
        <w:rPr>
          <w:rFonts w:hAnsi="仿宋" w:eastAsia="仿宋"/>
          <w:b/>
          <w:sz w:val="24"/>
        </w:rPr>
        <w:t>分）</w:t>
      </w:r>
    </w:p>
    <w:p>
      <w:pPr>
        <w:adjustRightInd w:val="0"/>
        <w:snapToGrid w:val="0"/>
        <w:spacing w:line="360" w:lineRule="auto"/>
        <w:rPr>
          <w:rFonts w:eastAsia="仿宋"/>
          <w:sz w:val="24"/>
        </w:rPr>
      </w:pPr>
      <w:r>
        <w:rPr>
          <w:rFonts w:hAnsi="仿宋" w:eastAsia="仿宋"/>
          <w:sz w:val="24"/>
        </w:rPr>
        <w:t>（</w:t>
      </w:r>
      <w:r>
        <w:rPr>
          <w:rFonts w:eastAsia="仿宋"/>
          <w:sz w:val="24"/>
        </w:rPr>
        <w:t>1</w:t>
      </w:r>
      <w:r>
        <w:rPr>
          <w:rFonts w:hAnsi="仿宋" w:eastAsia="仿宋"/>
          <w:sz w:val="24"/>
        </w:rPr>
        <w:t>）测试方法：教师在后排任何位置上供球，考生在进攻线准备插上传</w:t>
      </w:r>
      <w:r>
        <w:rPr>
          <w:rFonts w:eastAsia="仿宋"/>
          <w:sz w:val="24"/>
        </w:rPr>
        <w:t>4</w:t>
      </w:r>
      <w:r>
        <w:rPr>
          <w:rFonts w:hAnsi="仿宋" w:eastAsia="仿宋"/>
          <w:sz w:val="24"/>
        </w:rPr>
        <w:t>号位平网球</w:t>
      </w:r>
      <w:r>
        <w:rPr>
          <w:rFonts w:eastAsia="仿宋"/>
          <w:sz w:val="24"/>
        </w:rPr>
        <w:t>5</w:t>
      </w:r>
      <w:r>
        <w:rPr>
          <w:rFonts w:hAnsi="仿宋" w:eastAsia="仿宋"/>
          <w:sz w:val="24"/>
        </w:rPr>
        <w:t>次、背传</w:t>
      </w:r>
      <w:r>
        <w:rPr>
          <w:rFonts w:eastAsia="仿宋"/>
          <w:sz w:val="24"/>
        </w:rPr>
        <w:t>2</w:t>
      </w:r>
      <w:r>
        <w:rPr>
          <w:rFonts w:hAnsi="仿宋" w:eastAsia="仿宋"/>
          <w:sz w:val="24"/>
        </w:rPr>
        <w:t>号位平网球</w:t>
      </w:r>
      <w:r>
        <w:rPr>
          <w:rFonts w:eastAsia="仿宋"/>
          <w:sz w:val="24"/>
        </w:rPr>
        <w:t>5</w:t>
      </w:r>
      <w:r>
        <w:rPr>
          <w:rFonts w:hAnsi="仿宋" w:eastAsia="仿宋"/>
          <w:sz w:val="24"/>
        </w:rPr>
        <w:t>次；考生在后场传</w:t>
      </w:r>
      <w:r>
        <w:rPr>
          <w:rFonts w:eastAsia="仿宋"/>
          <w:sz w:val="24"/>
        </w:rPr>
        <w:t>4</w:t>
      </w:r>
      <w:r>
        <w:rPr>
          <w:rFonts w:hAnsi="仿宋" w:eastAsia="仿宋"/>
          <w:sz w:val="24"/>
        </w:rPr>
        <w:t>号位调整球</w:t>
      </w:r>
      <w:r>
        <w:rPr>
          <w:rFonts w:eastAsia="仿宋"/>
          <w:sz w:val="24"/>
        </w:rPr>
        <w:t>5</w:t>
      </w:r>
      <w:r>
        <w:rPr>
          <w:rFonts w:hAnsi="仿宋" w:eastAsia="仿宋"/>
          <w:sz w:val="24"/>
        </w:rPr>
        <w:t>次、背传</w:t>
      </w:r>
      <w:r>
        <w:rPr>
          <w:rFonts w:eastAsia="仿宋"/>
          <w:sz w:val="24"/>
        </w:rPr>
        <w:t>2</w:t>
      </w:r>
      <w:r>
        <w:rPr>
          <w:rFonts w:hAnsi="仿宋" w:eastAsia="仿宋"/>
          <w:sz w:val="24"/>
        </w:rPr>
        <w:t>号位调整球</w:t>
      </w:r>
      <w:r>
        <w:rPr>
          <w:rFonts w:eastAsia="仿宋"/>
          <w:sz w:val="24"/>
        </w:rPr>
        <w:t>5</w:t>
      </w:r>
      <w:r>
        <w:rPr>
          <w:rFonts w:hAnsi="仿宋" w:eastAsia="仿宋"/>
          <w:sz w:val="24"/>
        </w:rPr>
        <w:t>次，共</w:t>
      </w:r>
      <w:r>
        <w:rPr>
          <w:rFonts w:eastAsia="仿宋"/>
          <w:sz w:val="24"/>
        </w:rPr>
        <w:t>20</w:t>
      </w:r>
      <w:r>
        <w:rPr>
          <w:rFonts w:hAnsi="仿宋" w:eastAsia="仿宋"/>
          <w:sz w:val="24"/>
        </w:rPr>
        <w:t>次球。要求传出的球有一定的弧度与高度，落入标志筐或触及标志筐边沿均为一分。</w:t>
      </w:r>
    </w:p>
    <w:p>
      <w:pPr>
        <w:adjustRightInd w:val="0"/>
        <w:snapToGrid w:val="0"/>
        <w:spacing w:line="360" w:lineRule="auto"/>
        <w:rPr>
          <w:rFonts w:eastAsia="仿宋"/>
          <w:sz w:val="24"/>
        </w:rPr>
      </w:pPr>
      <w:r>
        <w:rPr>
          <w:rFonts w:hAnsi="仿宋" w:eastAsia="仿宋"/>
          <w:sz w:val="24"/>
        </w:rPr>
        <w:t>（</w:t>
      </w:r>
      <w:r>
        <w:rPr>
          <w:rFonts w:eastAsia="仿宋"/>
          <w:sz w:val="24"/>
        </w:rPr>
        <w:t>2</w:t>
      </w:r>
      <w:r>
        <w:rPr>
          <w:rFonts w:hAnsi="仿宋" w:eastAsia="仿宋"/>
          <w:sz w:val="24"/>
        </w:rPr>
        <w:t>）技评要求和标准：判断准确，传球动作协调，传球到位，</w:t>
      </w:r>
      <w:r>
        <w:rPr>
          <w:rFonts w:eastAsia="仿宋"/>
          <w:sz w:val="24"/>
        </w:rPr>
        <w:t>8</w:t>
      </w:r>
      <w:r>
        <w:rPr>
          <w:rFonts w:hAnsi="仿宋" w:eastAsia="仿宋"/>
          <w:b/>
          <w:sz w:val="24"/>
        </w:rPr>
        <w:t>～</w:t>
      </w:r>
      <w:r>
        <w:rPr>
          <w:rFonts w:eastAsia="仿宋"/>
          <w:b/>
          <w:sz w:val="24"/>
        </w:rPr>
        <w:t>10</w:t>
      </w:r>
      <w:r>
        <w:rPr>
          <w:rFonts w:hAnsi="仿宋" w:eastAsia="仿宋"/>
          <w:sz w:val="24"/>
        </w:rPr>
        <w:t>分；判断准确，传球动作较协调，传球基本协调，传球基本到位</w:t>
      </w:r>
      <w:r>
        <w:rPr>
          <w:rFonts w:eastAsia="仿宋"/>
          <w:sz w:val="24"/>
        </w:rPr>
        <w:t>4</w:t>
      </w:r>
      <w:r>
        <w:rPr>
          <w:rFonts w:hAnsi="仿宋" w:eastAsia="仿宋"/>
          <w:b/>
          <w:sz w:val="24"/>
        </w:rPr>
        <w:t>～</w:t>
      </w:r>
      <w:r>
        <w:rPr>
          <w:rFonts w:eastAsia="仿宋"/>
          <w:b/>
          <w:sz w:val="24"/>
        </w:rPr>
        <w:t>7</w:t>
      </w:r>
      <w:r>
        <w:rPr>
          <w:rFonts w:hAnsi="仿宋" w:eastAsia="仿宋"/>
          <w:sz w:val="24"/>
        </w:rPr>
        <w:t>分；判断不准确，传球动作不协调，传球不到位，</w:t>
      </w:r>
      <w:r>
        <w:rPr>
          <w:rFonts w:eastAsia="仿宋"/>
          <w:b/>
          <w:sz w:val="24"/>
        </w:rPr>
        <w:t>0</w:t>
      </w:r>
      <w:r>
        <w:rPr>
          <w:rFonts w:hAnsi="仿宋" w:eastAsia="仿宋"/>
          <w:b/>
          <w:sz w:val="24"/>
        </w:rPr>
        <w:t>～</w:t>
      </w:r>
      <w:r>
        <w:rPr>
          <w:rFonts w:eastAsia="仿宋"/>
          <w:b/>
          <w:sz w:val="24"/>
        </w:rPr>
        <w:t>3</w:t>
      </w:r>
      <w:r>
        <w:rPr>
          <w:rFonts w:hAnsi="仿宋" w:eastAsia="仿宋"/>
          <w:sz w:val="24"/>
        </w:rPr>
        <w:t>分。</w:t>
      </w:r>
    </w:p>
    <w:p>
      <w:pPr>
        <w:adjustRightInd w:val="0"/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4</w:t>
      </w:r>
      <w:r>
        <w:rPr>
          <w:rFonts w:hAnsi="仿宋" w:eastAsia="仿宋"/>
          <w:b/>
          <w:sz w:val="24"/>
        </w:rPr>
        <w:t>、发球（</w:t>
      </w:r>
      <w:r>
        <w:rPr>
          <w:rFonts w:eastAsia="仿宋"/>
          <w:b/>
          <w:sz w:val="24"/>
        </w:rPr>
        <w:t>10</w:t>
      </w:r>
      <w:r>
        <w:rPr>
          <w:rFonts w:hAnsi="仿宋" w:eastAsia="仿宋"/>
          <w:b/>
          <w:sz w:val="24"/>
        </w:rPr>
        <w:t>分）</w:t>
      </w:r>
    </w:p>
    <w:p>
      <w:pPr>
        <w:adjustRightInd w:val="0"/>
        <w:snapToGrid w:val="0"/>
        <w:spacing w:line="360" w:lineRule="auto"/>
        <w:rPr>
          <w:rFonts w:eastAsia="仿宋"/>
          <w:sz w:val="24"/>
        </w:rPr>
      </w:pPr>
      <w:r>
        <w:rPr>
          <w:rFonts w:hAnsi="仿宋" w:eastAsia="仿宋"/>
          <w:sz w:val="24"/>
        </w:rPr>
        <w:t>测试方法：考生自选一种攻击性发球技术。上手发球、勾手飘球、跳飘球连续发球</w:t>
      </w:r>
      <w:r>
        <w:rPr>
          <w:rFonts w:eastAsia="仿宋"/>
          <w:sz w:val="24"/>
        </w:rPr>
        <w:t>10</w:t>
      </w:r>
      <w:r>
        <w:rPr>
          <w:rFonts w:hAnsi="仿宋" w:eastAsia="仿宋"/>
          <w:sz w:val="24"/>
        </w:rPr>
        <w:t>次，要求按照规定区域，每成功一次</w:t>
      </w:r>
      <w:r>
        <w:rPr>
          <w:rFonts w:eastAsia="仿宋"/>
          <w:sz w:val="24"/>
        </w:rPr>
        <w:t>1</w:t>
      </w:r>
      <w:r>
        <w:rPr>
          <w:rFonts w:hAnsi="仿宋" w:eastAsia="仿宋"/>
          <w:sz w:val="24"/>
        </w:rPr>
        <w:t>分，见图</w:t>
      </w:r>
      <w:r>
        <w:rPr>
          <w:rFonts w:hint="eastAsia" w:hAnsi="仿宋" w:eastAsia="仿宋"/>
          <w:sz w:val="24"/>
        </w:rPr>
        <w:t>三</w:t>
      </w:r>
      <w:r>
        <w:rPr>
          <w:rFonts w:hAnsi="仿宋" w:eastAsia="仿宋"/>
          <w:sz w:val="24"/>
        </w:rPr>
        <w:t>。大力跳发球连续发球</w:t>
      </w:r>
      <w:r>
        <w:rPr>
          <w:rFonts w:eastAsia="仿宋"/>
          <w:sz w:val="24"/>
        </w:rPr>
        <w:t>5</w:t>
      </w:r>
      <w:r>
        <w:rPr>
          <w:rFonts w:hAnsi="仿宋" w:eastAsia="仿宋"/>
          <w:sz w:val="24"/>
        </w:rPr>
        <w:t>次，无区域要求，每成功一次</w:t>
      </w:r>
      <w:r>
        <w:rPr>
          <w:rFonts w:eastAsia="仿宋"/>
          <w:sz w:val="24"/>
        </w:rPr>
        <w:t>2</w:t>
      </w:r>
      <w:r>
        <w:rPr>
          <w:rFonts w:hAnsi="仿宋" w:eastAsia="仿宋"/>
          <w:sz w:val="24"/>
        </w:rPr>
        <w:t>分。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sz w:val="24"/>
        </w:rPr>
      </w:pPr>
      <w:r>
        <w:rPr>
          <w:rFonts w:eastAsia="仿宋"/>
          <w:sz w:val="24"/>
        </w:rPr>
        <w:drawing>
          <wp:inline distT="0" distB="0" distL="114300" distR="114300">
            <wp:extent cx="3620135" cy="1809750"/>
            <wp:effectExtent l="19050" t="0" r="0" b="0"/>
            <wp:docPr id="8" name="图片 4" descr="2020-12-23 17:59:09.914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2020-12-23 17:59:09.91400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0807" cy="181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jc w:val="center"/>
        <w:rPr>
          <w:rFonts w:eastAsia="仿宋"/>
          <w:sz w:val="24"/>
        </w:rPr>
      </w:pPr>
      <w:r>
        <w:rPr>
          <w:rFonts w:hAnsi="仿宋" w:eastAsia="仿宋"/>
          <w:sz w:val="24"/>
        </w:rPr>
        <w:t>图</w:t>
      </w:r>
      <w:r>
        <w:rPr>
          <w:rFonts w:hint="eastAsia" w:hAnsi="仿宋" w:eastAsia="仿宋"/>
          <w:sz w:val="24"/>
        </w:rPr>
        <w:t>三</w:t>
      </w:r>
      <w:r>
        <w:rPr>
          <w:rFonts w:eastAsia="仿宋"/>
          <w:sz w:val="24"/>
        </w:rPr>
        <w:t xml:space="preserve"> </w:t>
      </w:r>
      <w:r>
        <w:rPr>
          <w:rFonts w:hAnsi="仿宋" w:eastAsia="仿宋"/>
          <w:sz w:val="24"/>
        </w:rPr>
        <w:t>发球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b/>
          <w:sz w:val="24"/>
          <w:szCs w:val="24"/>
        </w:rPr>
      </w:pPr>
      <w:r>
        <w:rPr>
          <w:rFonts w:ascii="Times New Roman" w:hAnsi="仿宋" w:eastAsia="仿宋" w:cs="Times New Roman"/>
          <w:b/>
          <w:sz w:val="24"/>
          <w:szCs w:val="24"/>
        </w:rPr>
        <w:t>（三）实战能力（</w:t>
      </w:r>
      <w:r>
        <w:rPr>
          <w:rFonts w:ascii="Times New Roman" w:hAnsi="Times New Roman" w:eastAsia="仿宋" w:cs="Times New Roman"/>
          <w:b/>
          <w:sz w:val="24"/>
          <w:szCs w:val="24"/>
        </w:rPr>
        <w:t>30</w:t>
      </w:r>
      <w:r>
        <w:rPr>
          <w:rFonts w:ascii="Times New Roman" w:hAnsi="仿宋" w:eastAsia="仿宋" w:cs="Times New Roman"/>
          <w:b/>
          <w:sz w:val="24"/>
          <w:szCs w:val="24"/>
        </w:rPr>
        <w:t>分）</w:t>
      </w:r>
    </w:p>
    <w:p>
      <w:pPr>
        <w:adjustRightInd w:val="0"/>
        <w:snapToGrid w:val="0"/>
        <w:spacing w:line="360" w:lineRule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1</w:t>
      </w:r>
      <w:r>
        <w:rPr>
          <w:rFonts w:hAnsi="仿宋" w:eastAsia="仿宋"/>
          <w:b/>
          <w:sz w:val="24"/>
        </w:rPr>
        <w:t>．技术运用</w:t>
      </w:r>
      <w:r>
        <w:rPr>
          <w:rFonts w:eastAsia="仿宋"/>
          <w:b/>
          <w:sz w:val="24"/>
        </w:rPr>
        <w:t>(10</w:t>
      </w:r>
      <w:r>
        <w:rPr>
          <w:rFonts w:hAnsi="仿宋" w:eastAsia="仿宋"/>
          <w:b/>
          <w:sz w:val="24"/>
        </w:rPr>
        <w:t>分</w:t>
      </w:r>
      <w:r>
        <w:rPr>
          <w:rFonts w:eastAsia="仿宋"/>
          <w:b/>
          <w:sz w:val="24"/>
        </w:rPr>
        <w:t>)</w:t>
      </w:r>
      <w:r>
        <w:rPr>
          <w:rFonts w:hAnsi="仿宋" w:eastAsia="仿宋"/>
          <w:b/>
          <w:sz w:val="24"/>
        </w:rPr>
        <w:t>、战术意识</w:t>
      </w:r>
      <w:r>
        <w:rPr>
          <w:rFonts w:eastAsia="仿宋"/>
          <w:b/>
          <w:sz w:val="24"/>
        </w:rPr>
        <w:t>(10</w:t>
      </w:r>
      <w:r>
        <w:rPr>
          <w:rFonts w:hAnsi="仿宋" w:eastAsia="仿宋"/>
          <w:b/>
          <w:sz w:val="24"/>
        </w:rPr>
        <w:t>分</w:t>
      </w:r>
      <w:r>
        <w:rPr>
          <w:rFonts w:eastAsia="仿宋"/>
          <w:b/>
          <w:sz w:val="24"/>
        </w:rPr>
        <w:t>)</w:t>
      </w:r>
      <w:r>
        <w:rPr>
          <w:rFonts w:hAnsi="仿宋" w:eastAsia="仿宋"/>
          <w:b/>
          <w:sz w:val="24"/>
        </w:rPr>
        <w:t>、比赛作风</w:t>
      </w:r>
      <w:r>
        <w:rPr>
          <w:rFonts w:eastAsia="仿宋"/>
          <w:b/>
          <w:sz w:val="24"/>
        </w:rPr>
        <w:t>(10</w:t>
      </w:r>
      <w:r>
        <w:rPr>
          <w:rFonts w:hAnsi="仿宋" w:eastAsia="仿宋"/>
          <w:b/>
          <w:sz w:val="24"/>
        </w:rPr>
        <w:t>分</w:t>
      </w:r>
      <w:r>
        <w:rPr>
          <w:rFonts w:eastAsia="仿宋"/>
          <w:b/>
          <w:sz w:val="24"/>
        </w:rPr>
        <w:t>)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z w:val="24"/>
          <w:szCs w:val="24"/>
        </w:rPr>
        <w:t>1</w:t>
      </w:r>
      <w:r>
        <w:rPr>
          <w:rFonts w:ascii="Times New Roman" w:hAnsi="仿宋" w:eastAsia="仿宋" w:cs="Times New Roman"/>
          <w:sz w:val="24"/>
          <w:szCs w:val="24"/>
        </w:rPr>
        <w:t>）测试方法：分组六对六（四对四）对攻比赛（由教师抛球），主要考核考生的技术运用能力；在对抗或比赛中，考委根据考生的表现综合评定，包括判断取位，接应意识，配合能力，击球的准确性和目的性，技术运用的合理性及其技术运用的综合效果；在对抗或比赛中，考委根据考生比赛作风进行评定，包括积极主动、相互合作、情绪高涨、顽强程度等综合表现的效果。</w:t>
      </w:r>
    </w:p>
    <w:p>
      <w:pPr>
        <w:pStyle w:val="10"/>
        <w:adjustRightInd w:val="0"/>
        <w:snapToGrid w:val="0"/>
        <w:spacing w:line="360" w:lineRule="auto"/>
        <w:ind w:firstLine="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仿宋" w:eastAsia="仿宋" w:cs="Times New Roman"/>
          <w:sz w:val="24"/>
          <w:szCs w:val="24"/>
        </w:rPr>
        <w:t>（</w:t>
      </w:r>
      <w:r>
        <w:rPr>
          <w:rFonts w:ascii="Times New Roman" w:hAnsi="Times New Roman" w:eastAsia="仿宋" w:cs="Times New Roman"/>
          <w:sz w:val="24"/>
          <w:szCs w:val="24"/>
        </w:rPr>
        <w:t>2</w:t>
      </w:r>
      <w:r>
        <w:rPr>
          <w:rFonts w:ascii="Times New Roman" w:hAnsi="仿宋" w:eastAsia="仿宋" w:cs="Times New Roman"/>
          <w:sz w:val="24"/>
          <w:szCs w:val="24"/>
        </w:rPr>
        <w:t>）评分标准：见下表</w:t>
      </w:r>
    </w:p>
    <w:tbl>
      <w:tblPr>
        <w:tblStyle w:val="5"/>
        <w:tblW w:w="7979" w:type="dxa"/>
        <w:tblInd w:w="54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43"/>
        <w:gridCol w:w="1793"/>
        <w:gridCol w:w="1643"/>
        <w:gridCol w:w="1456"/>
        <w:gridCol w:w="144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分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值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</w:t>
            </w:r>
            <w:r>
              <w:rPr>
                <w:rFonts w:hAnsi="仿宋" w:eastAsia="仿宋"/>
                <w:sz w:val="24"/>
              </w:rPr>
              <w:t>以下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15—20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21—26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27–30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完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成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情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况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较差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一般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良好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230"/>
              </w:tabs>
              <w:adjustRightInd w:val="0"/>
              <w:snapToGrid w:val="0"/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优秀</w:t>
            </w:r>
          </w:p>
        </w:tc>
      </w:tr>
    </w:tbl>
    <w:p>
      <w:pPr>
        <w:tabs>
          <w:tab w:val="left" w:pos="1230"/>
        </w:tabs>
        <w:adjustRightInd w:val="0"/>
        <w:snapToGrid w:val="0"/>
        <w:spacing w:line="360" w:lineRule="auto"/>
        <w:ind w:left="420"/>
        <w:rPr>
          <w:rFonts w:eastAsia="仿宋"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bCs/>
          <w:sz w:val="36"/>
          <w:szCs w:val="36"/>
        </w:rPr>
      </w:pPr>
    </w:p>
    <w:p>
      <w:pPr>
        <w:spacing w:line="360" w:lineRule="auto"/>
        <w:ind w:firstLine="3961" w:firstLineChars="1096"/>
        <w:rPr>
          <w:rFonts w:eastAsia="仿宋" w:cs="Calibri"/>
          <w:b/>
          <w:bCs/>
          <w:sz w:val="36"/>
          <w:szCs w:val="36"/>
        </w:rPr>
      </w:pPr>
      <w:r>
        <w:rPr>
          <w:rFonts w:hint="eastAsia" w:eastAsia="仿宋" w:cs="Calibri"/>
          <w:b/>
          <w:bCs/>
          <w:sz w:val="36"/>
          <w:szCs w:val="36"/>
        </w:rPr>
        <w:t xml:space="preserve">篮 </w:t>
      </w:r>
      <w:r>
        <w:rPr>
          <w:rFonts w:eastAsia="仿宋" w:cs="Calibri"/>
          <w:b/>
          <w:bCs/>
          <w:sz w:val="36"/>
          <w:szCs w:val="36"/>
        </w:rPr>
        <w:t xml:space="preserve"> </w:t>
      </w:r>
      <w:r>
        <w:rPr>
          <w:rFonts w:hint="eastAsia" w:eastAsia="仿宋" w:cs="Calibri"/>
          <w:b/>
          <w:bCs/>
          <w:sz w:val="36"/>
          <w:szCs w:val="36"/>
        </w:rPr>
        <w:t>球</w:t>
      </w:r>
    </w:p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一、测试内容与权重</w:t>
      </w:r>
    </w:p>
    <w:tbl>
      <w:tblPr>
        <w:tblStyle w:val="5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1211"/>
        <w:gridCol w:w="2340"/>
        <w:gridCol w:w="1257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49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一级指标</w:t>
            </w:r>
          </w:p>
        </w:tc>
        <w:tc>
          <w:tcPr>
            <w:tcW w:w="4808" w:type="dxa"/>
            <w:gridSpan w:val="3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二级指标</w:t>
            </w:r>
          </w:p>
        </w:tc>
        <w:tc>
          <w:tcPr>
            <w:tcW w:w="1189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7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pacing w:val="7"/>
                <w:sz w:val="22"/>
                <w:szCs w:val="22"/>
              </w:rPr>
              <w:t>权重分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pacing w:val="7"/>
                <w:sz w:val="22"/>
                <w:szCs w:val="22"/>
              </w:rPr>
              <w:t>（100）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497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内容</w:t>
            </w:r>
          </w:p>
        </w:tc>
        <w:tc>
          <w:tcPr>
            <w:tcW w:w="1189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ind w:firstLine="234" w:firstLineChars="100"/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4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综合技术（</w:t>
            </w:r>
            <w:r>
              <w:rPr>
                <w:rFonts w:ascii="仿宋" w:hAnsi="仿宋" w:eastAsia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0%）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全场综合运球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  <w:r>
              <w:rPr>
                <w:rFonts w:ascii="仿宋" w:hAnsi="仿宋" w:eastAsia="仿宋"/>
                <w:spacing w:val="7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pacing w:val="7"/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9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基本技术（</w:t>
            </w:r>
            <w:r>
              <w:rPr>
                <w:rFonts w:ascii="仿宋" w:hAnsi="仿宋" w:eastAsia="仿宋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%）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一分钟投篮</w:t>
            </w:r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  <w:r>
              <w:rPr>
                <w:rFonts w:ascii="仿宋" w:hAnsi="仿宋" w:eastAsia="仿宋"/>
                <w:spacing w:val="7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49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身体素质（</w:t>
            </w:r>
            <w:r>
              <w:rPr>
                <w:rFonts w:ascii="仿宋" w:hAnsi="仿宋" w:eastAsia="仿宋"/>
                <w:sz w:val="22"/>
                <w:szCs w:val="22"/>
              </w:rPr>
              <w:t>20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%）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3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bookmarkStart w:id="0" w:name="_Hlk58703881"/>
            <w:r>
              <w:rPr>
                <w:rFonts w:hint="eastAsia" w:ascii="仿宋" w:hAnsi="仿宋" w:eastAsia="仿宋"/>
                <w:sz w:val="22"/>
                <w:szCs w:val="22"/>
              </w:rPr>
              <w:t>助跑摸高（2、3、4、5号位）；</w:t>
            </w:r>
          </w:p>
          <w:p>
            <w:pPr>
              <w:ind w:firstLine="220" w:firstLineChars="1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见线折返跑（1号位）</w:t>
            </w:r>
            <w:bookmarkEnd w:id="0"/>
          </w:p>
        </w:tc>
        <w:tc>
          <w:tcPr>
            <w:tcW w:w="11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  <w:r>
              <w:rPr>
                <w:rFonts w:ascii="仿宋" w:hAnsi="仿宋" w:eastAsia="仿宋"/>
                <w:spacing w:val="7"/>
                <w:sz w:val="22"/>
                <w:szCs w:val="2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97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实战能力（</w:t>
            </w:r>
            <w:r>
              <w:rPr>
                <w:rFonts w:ascii="仿宋" w:hAnsi="仿宋" w:eastAsia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0%）</w:t>
            </w:r>
          </w:p>
        </w:tc>
        <w:tc>
          <w:tcPr>
            <w:tcW w:w="12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7"/>
                <w:sz w:val="22"/>
                <w:szCs w:val="22"/>
              </w:rPr>
              <w:t>4</w:t>
            </w:r>
          </w:p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技术运用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0</w:t>
            </w:r>
          </w:p>
        </w:tc>
        <w:tc>
          <w:tcPr>
            <w:tcW w:w="118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pacing w:val="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战术意识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0</w:t>
            </w: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49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比赛作风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0</w:t>
            </w:r>
          </w:p>
        </w:tc>
        <w:tc>
          <w:tcPr>
            <w:tcW w:w="118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pacing w:val="7"/>
                <w:sz w:val="22"/>
                <w:szCs w:val="22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spacing w:line="56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二、测试方法与评分标准</w:t>
      </w:r>
    </w:p>
    <w:p>
      <w:pPr>
        <w:adjustRightInd w:val="0"/>
        <w:snapToGrid w:val="0"/>
        <w:spacing w:after="200"/>
        <w:jc w:val="left"/>
        <w:rPr>
          <w:rFonts w:ascii="仿宋" w:hAnsi="仿宋" w:eastAsia="仿宋"/>
          <w:b/>
          <w:bCs/>
          <w:sz w:val="32"/>
          <w:szCs w:val="32"/>
        </w:rPr>
      </w:pPr>
    </w:p>
    <w:p>
      <w:pPr>
        <w:adjustRightInd w:val="0"/>
        <w:snapToGrid w:val="0"/>
        <w:spacing w:after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（一）综合技术（</w:t>
      </w: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0分）：全场综合运球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测试方法：测试考生在球场底线右侧A点出发右手运球至障碍物1做体前变向，左手运球到障碍物2前做胯下运球，右手运球至障碍物3做后转身运球上篮，中篮后拿篮板右手运球至障碍物4做背后运球，左手运球至障碍物5做胯下运球，右手运球至障碍物6做后转身运球上篮。中篮后拿篮板反方向左手运球开始再做一次（见下图）。</w:t>
      </w:r>
    </w:p>
    <w:p>
      <w:pPr>
        <w:spacing w:line="560" w:lineRule="exact"/>
        <w:ind w:firstLine="480" w:firstLineChars="200"/>
        <w:rPr>
          <w:rFonts w:ascii="仿宋" w:hAnsi="仿宋" w:eastAsia="仿宋"/>
          <w:color w:val="FF0000"/>
          <w:sz w:val="24"/>
        </w:rPr>
      </w:pPr>
      <w:r>
        <w:rPr>
          <w:rFonts w:hint="eastAsia" w:ascii="仿宋" w:hAnsi="仿宋" w:eastAsia="仿宋"/>
          <w:sz w:val="24"/>
        </w:rPr>
        <w:t>测试由五位考委完成，主考指定三位考委计时，三个时间</w:t>
      </w:r>
      <w:r>
        <w:rPr>
          <w:rFonts w:hint="eastAsia" w:eastAsia="仿宋" w:cs="Arial"/>
          <w:color w:val="222222"/>
          <w:sz w:val="24"/>
        </w:rPr>
        <w:t>去掉最高和最低，取中间值为考生最终成绩，</w:t>
      </w:r>
      <w:r>
        <w:rPr>
          <w:rFonts w:hint="eastAsia" w:eastAsia="仿宋" w:cs="Arial"/>
          <w:sz w:val="24"/>
        </w:rPr>
        <w:t>并请主考官和考生签字确认。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注：1、3、4、6号障碍物放置在三分线与罚球线延长线交界处，2、5号障碍物放置在球场中线与中圈交界处</w:t>
      </w:r>
      <w:r>
        <w:rPr>
          <w:rFonts w:ascii="仿宋" w:hAnsi="仿宋" w:eastAsia="仿宋"/>
          <w:sz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jc w:val="center"/>
        <w:rPr>
          <w:rFonts w:ascii="仿宋" w:hAnsi="仿宋" w:eastAsia="仿宋"/>
          <w:sz w:val="24"/>
        </w:rPr>
      </w:pPr>
    </w:p>
    <w:p>
      <w:pPr>
        <w:jc w:val="center"/>
        <w:rPr>
          <w:rFonts w:ascii="仿宋" w:hAnsi="仿宋" w:eastAsia="仿宋"/>
          <w:sz w:val="24"/>
        </w:rPr>
      </w:pPr>
    </w:p>
    <w:p>
      <w:pPr>
        <w:jc w:val="center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drawing>
          <wp:inline distT="0" distB="0" distL="0" distR="0">
            <wp:extent cx="5227320" cy="2697480"/>
            <wp:effectExtent l="19050" t="0" r="0" b="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269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测试要求：不允许出现两次运球、走步、漏做动作、未达到指定区域（远离障碍物）等情况，出现一次加2秒，出现两次以上运球违例者，取消本次成绩，本次成绩为零分；严格按照考试动作顺序，以图解为主；不得远抛运球，第一次警告重新开始，出现第二次取消考试成绩，本次成绩为零；每人限测两次，取最好成绩为最终成绩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评分标准：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外线1,2,3号位</w:t>
      </w:r>
      <w:r>
        <w:rPr>
          <w:rFonts w:hint="eastAsia" w:ascii="仿宋" w:hAnsi="仿宋" w:eastAsia="仿宋"/>
          <w:sz w:val="24"/>
        </w:rPr>
        <w:t>单位：秒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"/>
        <w:gridCol w:w="417"/>
        <w:gridCol w:w="419"/>
        <w:gridCol w:w="419"/>
        <w:gridCol w:w="419"/>
        <w:gridCol w:w="419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bookmarkStart w:id="1" w:name="_Hlk60694441"/>
            <w:r>
              <w:rPr>
                <w:rFonts w:hint="eastAsia" w:ascii="仿宋" w:hAnsi="仿宋" w:eastAsia="仿宋"/>
                <w:b/>
                <w:bCs/>
                <w:sz w:val="24"/>
              </w:rPr>
              <w:t>分值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男外线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≤31.0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34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34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35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35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36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36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37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37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38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38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39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39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40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4</w:t>
            </w:r>
            <w:r>
              <w:rPr>
                <w:rFonts w:hint="eastAsia" w:ascii="仿宋" w:hAnsi="仿宋" w:eastAsia="仿宋"/>
                <w:b/>
                <w:bCs/>
                <w:sz w:val="15"/>
                <w:szCs w:val="15"/>
                <w:lang w:val="en-US" w:eastAsia="zh-CN"/>
              </w:rPr>
              <w:t>0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.5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≥4</w:t>
            </w:r>
            <w:r>
              <w:rPr>
                <w:rFonts w:hint="eastAsia" w:ascii="仿宋" w:hAnsi="仿宋" w:eastAsia="仿宋"/>
                <w:sz w:val="15"/>
                <w:szCs w:val="15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15"/>
                <w:szCs w:val="15"/>
              </w:rPr>
              <w:t>.0</w:t>
            </w:r>
          </w:p>
        </w:tc>
      </w:tr>
      <w:bookmarkEnd w:id="1"/>
    </w:tbl>
    <w:p>
      <w:pPr>
        <w:rPr>
          <w:rFonts w:ascii="仿宋" w:hAnsi="仿宋" w:eastAsia="仿宋"/>
          <w:b/>
          <w:bCs/>
          <w:sz w:val="24"/>
        </w:rPr>
      </w:pP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内线4,5号位</w:t>
      </w:r>
      <w:r>
        <w:rPr>
          <w:rFonts w:hint="eastAsia" w:ascii="仿宋" w:hAnsi="仿宋" w:eastAsia="仿宋"/>
          <w:sz w:val="24"/>
        </w:rPr>
        <w:t>单位：秒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418"/>
        <w:gridCol w:w="420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分值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2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1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男内线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≤3</w:t>
            </w:r>
            <w:r>
              <w:rPr>
                <w:rFonts w:ascii="仿宋" w:hAnsi="仿宋" w:eastAsia="仿宋"/>
                <w:sz w:val="15"/>
                <w:szCs w:val="15"/>
              </w:rPr>
              <w:t>5</w:t>
            </w:r>
            <w:r>
              <w:rPr>
                <w:rFonts w:hint="eastAsia" w:ascii="仿宋" w:hAnsi="仿宋" w:eastAsia="仿宋"/>
                <w:sz w:val="15"/>
                <w:szCs w:val="15"/>
              </w:rPr>
              <w:t>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5.5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6.0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6.5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7.0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7.5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8.0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8.5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9.0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3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9.5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40.0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40.5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41.0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41.5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42.0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42.5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43.0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4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3.5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4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4.0</w:t>
            </w:r>
          </w:p>
        </w:tc>
        <w:tc>
          <w:tcPr>
            <w:tcW w:w="2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4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4.5</w:t>
            </w:r>
          </w:p>
        </w:tc>
        <w:tc>
          <w:tcPr>
            <w:tcW w:w="227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5"/>
                <w:szCs w:val="15"/>
              </w:rPr>
            </w:pPr>
            <w:r>
              <w:rPr>
                <w:rFonts w:hint="eastAsia" w:ascii="仿宋" w:hAnsi="仿宋" w:eastAsia="仿宋"/>
                <w:b/>
                <w:bCs/>
                <w:sz w:val="15"/>
                <w:szCs w:val="15"/>
              </w:rPr>
              <w:t>≥4</w:t>
            </w:r>
            <w:r>
              <w:rPr>
                <w:rFonts w:ascii="仿宋" w:hAnsi="仿宋" w:eastAsia="仿宋"/>
                <w:b/>
                <w:bCs/>
                <w:sz w:val="15"/>
                <w:szCs w:val="15"/>
              </w:rPr>
              <w:t>5.0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（二）基本技术（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分）：一分钟投篮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测试方法：运动员在线外投篮后自抢篮板，再运至线外投篮，以投中次数评分。后卫、前锋投三分球（三分线外），中锋投两分球（以篮圈中心垂直点、半径4</w:t>
      </w:r>
      <w:r>
        <w:rPr>
          <w:rFonts w:ascii="仿宋" w:hAnsi="仿宋" w:eastAsia="仿宋"/>
          <w:sz w:val="24"/>
        </w:rPr>
        <w:t>.75</w:t>
      </w:r>
      <w:r>
        <w:rPr>
          <w:rFonts w:hint="eastAsia" w:ascii="仿宋" w:hAnsi="仿宋" w:eastAsia="仿宋"/>
          <w:sz w:val="24"/>
        </w:rPr>
        <w:t>米画半圆）。</w:t>
      </w:r>
      <w:r>
        <w:rPr>
          <w:rFonts w:hint="eastAsia" w:eastAsia="仿宋" w:cs="Arial"/>
          <w:color w:val="222222"/>
          <w:sz w:val="24"/>
        </w:rPr>
        <w:t>最终成绩请考生签字确认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2.测试要求：不允许两次运球、走步。如出现上述违例，本项测试最终得分扣1分。投篮时踩线投中无效。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3.可测试两次，计算最好一次成绩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评分标准：</w:t>
      </w:r>
    </w:p>
    <w:p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sz w:val="24"/>
        </w:rPr>
        <w:t>后卫、前锋（1、2、3号位）（3分球）</w:t>
      </w:r>
      <w:bookmarkStart w:id="2" w:name="OLE_LINK10"/>
      <w:bookmarkStart w:id="3" w:name="OLE_LINK11"/>
      <w:r>
        <w:rPr>
          <w:rFonts w:hint="eastAsia" w:ascii="仿宋" w:hAnsi="仿宋" w:eastAsia="仿宋"/>
          <w:b/>
          <w:bCs/>
          <w:sz w:val="24"/>
        </w:rPr>
        <w:t>单位</w:t>
      </w:r>
      <w:r>
        <w:rPr>
          <w:rFonts w:ascii="仿宋" w:hAnsi="仿宋" w:eastAsia="仿宋"/>
          <w:b/>
          <w:bCs/>
          <w:sz w:val="24"/>
        </w:rPr>
        <w:t>：个</w:t>
      </w:r>
      <w:bookmarkEnd w:id="2"/>
      <w:bookmarkEnd w:id="3"/>
    </w:p>
    <w:tbl>
      <w:tblPr>
        <w:tblStyle w:val="5"/>
        <w:tblW w:w="7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04"/>
        <w:gridCol w:w="1004"/>
        <w:gridCol w:w="1004"/>
        <w:gridCol w:w="1004"/>
        <w:gridCol w:w="739"/>
        <w:gridCol w:w="739"/>
        <w:gridCol w:w="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分值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20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18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8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5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投中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次数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</w:tbl>
    <w:p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sz w:val="24"/>
        </w:rPr>
        <w:t>中锋（4、5号位）（2分球）</w:t>
      </w:r>
      <w:r>
        <w:rPr>
          <w:rFonts w:hint="eastAsia" w:ascii="仿宋" w:hAnsi="仿宋" w:eastAsia="仿宋"/>
          <w:b/>
          <w:bCs/>
          <w:sz w:val="24"/>
        </w:rPr>
        <w:t>单位</w:t>
      </w:r>
      <w:r>
        <w:rPr>
          <w:rFonts w:ascii="仿宋" w:hAnsi="仿宋" w:eastAsia="仿宋"/>
          <w:b/>
          <w:bCs/>
          <w:sz w:val="24"/>
        </w:rPr>
        <w:t>：个</w:t>
      </w:r>
    </w:p>
    <w:tbl>
      <w:tblPr>
        <w:tblStyle w:val="5"/>
        <w:tblW w:w="7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54"/>
        <w:gridCol w:w="854"/>
        <w:gridCol w:w="854"/>
        <w:gridCol w:w="854"/>
        <w:gridCol w:w="629"/>
        <w:gridCol w:w="629"/>
        <w:gridCol w:w="629"/>
        <w:gridCol w:w="629"/>
        <w:gridCol w:w="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分值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20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18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16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14</w:t>
            </w:r>
          </w:p>
        </w:tc>
        <w:tc>
          <w:tcPr>
            <w:tcW w:w="629" w:type="dxa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12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10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8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6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30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投中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次数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9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（三）身体素质（</w:t>
      </w: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分）：</w:t>
      </w:r>
    </w:p>
    <w:p>
      <w:pPr>
        <w:spacing w:line="5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1、见线折返跑（后卫1号位）</w:t>
      </w:r>
    </w:p>
    <w:p>
      <w:pPr>
        <w:spacing w:line="560" w:lineRule="exact"/>
        <w:rPr>
          <w:rFonts w:eastAsia="仿宋" w:cs="Arial"/>
          <w:color w:val="222222"/>
          <w:sz w:val="24"/>
        </w:rPr>
      </w:pPr>
      <w:r>
        <w:rPr>
          <w:rFonts w:hint="eastAsia" w:ascii="仿宋" w:hAnsi="仿宋" w:eastAsia="仿宋"/>
          <w:sz w:val="24"/>
        </w:rPr>
        <w:t>（1）测试方法：底线出发，见罚球线，中线，罚球线，底线后依次返回。休息1分钟测第二次，根据时间对应每次分数，两次</w:t>
      </w:r>
      <w:r>
        <w:rPr>
          <w:rFonts w:ascii="仿宋" w:hAnsi="仿宋" w:eastAsia="仿宋"/>
          <w:sz w:val="24"/>
        </w:rPr>
        <w:t>测试分数</w:t>
      </w:r>
      <w:r>
        <w:rPr>
          <w:rFonts w:hint="eastAsia" w:ascii="仿宋" w:hAnsi="仿宋" w:eastAsia="仿宋"/>
          <w:sz w:val="24"/>
        </w:rPr>
        <w:t>相加</w:t>
      </w:r>
      <w:r>
        <w:rPr>
          <w:rFonts w:ascii="仿宋" w:hAnsi="仿宋" w:eastAsia="仿宋"/>
          <w:sz w:val="24"/>
        </w:rPr>
        <w:t>为最终成绩</w:t>
      </w:r>
      <w:r>
        <w:rPr>
          <w:rFonts w:hint="eastAsia" w:ascii="仿宋" w:hAnsi="仿宋" w:eastAsia="仿宋"/>
          <w:sz w:val="24"/>
        </w:rPr>
        <w:t>。测试由五位考委完成，主考指定四位考委负责计时、记录和检查有无踩线</w:t>
      </w:r>
      <w:r>
        <w:rPr>
          <w:rFonts w:hint="eastAsia" w:eastAsia="仿宋" w:cs="Arial"/>
          <w:color w:val="222222"/>
          <w:sz w:val="24"/>
        </w:rPr>
        <w:t>，最终成绩请考生签字确认。</w:t>
      </w:r>
    </w:p>
    <w:p>
      <w:pPr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（2）测试要求：不踩线返回者第一次警告，</w:t>
      </w:r>
      <w:r>
        <w:rPr>
          <w:rFonts w:ascii="仿宋" w:hAnsi="仿宋" w:eastAsia="仿宋"/>
          <w:sz w:val="24"/>
        </w:rPr>
        <w:t>本项成绩加0.5秒，第二次取消</w:t>
      </w:r>
      <w:r>
        <w:rPr>
          <w:rFonts w:hint="eastAsia" w:ascii="仿宋" w:hAnsi="仿宋" w:eastAsia="仿宋"/>
          <w:sz w:val="24"/>
        </w:rPr>
        <w:t>本次</w:t>
      </w:r>
      <w:r>
        <w:rPr>
          <w:rFonts w:ascii="仿宋" w:hAnsi="仿宋" w:eastAsia="仿宋"/>
          <w:sz w:val="24"/>
        </w:rPr>
        <w:t>成绩。</w:t>
      </w:r>
    </w:p>
    <w:p>
      <w:pPr>
        <w:spacing w:line="5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（3）评分标准：</w:t>
      </w:r>
    </w:p>
    <w:p>
      <w:pPr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sz w:val="24"/>
        </w:rPr>
        <w:t>外线（后卫1号位）</w:t>
      </w:r>
      <w:r>
        <w:rPr>
          <w:rFonts w:hint="eastAsia" w:ascii="仿宋" w:hAnsi="仿宋" w:eastAsia="仿宋"/>
          <w:b/>
          <w:bCs/>
          <w:sz w:val="24"/>
        </w:rPr>
        <w:t>单位：</w:t>
      </w:r>
      <w:r>
        <w:rPr>
          <w:rFonts w:ascii="仿宋" w:hAnsi="仿宋" w:eastAsia="仿宋"/>
          <w:b/>
          <w:bCs/>
          <w:sz w:val="24"/>
        </w:rPr>
        <w:t>秒</w:t>
      </w:r>
    </w:p>
    <w:tbl>
      <w:tblPr>
        <w:tblStyle w:val="5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51"/>
        <w:gridCol w:w="828"/>
        <w:gridCol w:w="705"/>
        <w:gridCol w:w="827"/>
        <w:gridCol w:w="705"/>
        <w:gridCol w:w="827"/>
        <w:gridCol w:w="705"/>
        <w:gridCol w:w="827"/>
        <w:gridCol w:w="70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9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8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7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≤27.0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27.5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28.5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Lines="50"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29.5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30.0</w:t>
            </w:r>
          </w:p>
        </w:tc>
        <w:tc>
          <w:tcPr>
            <w:tcW w:w="82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30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31.0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31.5</w:t>
            </w:r>
          </w:p>
        </w:tc>
      </w:tr>
    </w:tbl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注：依据上述评分标准换算分值时，采用就低原则，即未达到某档次评分标准的，按低一档评分标准计分。以下关于高度的测试同此。</w:t>
      </w:r>
    </w:p>
    <w:p>
      <w:pPr>
        <w:autoSpaceDE w:val="0"/>
        <w:autoSpaceDN w:val="0"/>
        <w:rPr>
          <w:rFonts w:ascii="仿宋" w:hAnsi="仿宋" w:eastAsia="仿宋"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sz w:val="28"/>
          <w:szCs w:val="28"/>
        </w:rPr>
      </w:pPr>
    </w:p>
    <w:p>
      <w:pPr>
        <w:autoSpaceDE w:val="0"/>
        <w:autoSpaceDN w:val="0"/>
        <w:rPr>
          <w:rFonts w:ascii="仿宋" w:hAnsi="仿宋" w:eastAsia="仿宋"/>
          <w:sz w:val="28"/>
          <w:szCs w:val="28"/>
        </w:rPr>
      </w:pPr>
      <w:bookmarkStart w:id="4" w:name="_Hlk58704193"/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2、助跑摸高（前锋、中锋，2、3、4、5号位）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4"/>
        </w:rPr>
        <w:t>1）测试方法：助跑起跳摸高。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（2）测试要求：左右手不限，单</w:t>
      </w:r>
      <w:r>
        <w:rPr>
          <w:rFonts w:ascii="仿宋" w:hAnsi="仿宋" w:eastAsia="仿宋"/>
          <w:sz w:val="24"/>
        </w:rPr>
        <w:t>双</w:t>
      </w:r>
      <w:r>
        <w:rPr>
          <w:rFonts w:hint="eastAsia" w:ascii="仿宋" w:hAnsi="仿宋" w:eastAsia="仿宋"/>
          <w:sz w:val="24"/>
        </w:rPr>
        <w:t>脚</w:t>
      </w:r>
      <w:r>
        <w:rPr>
          <w:rFonts w:ascii="仿宋" w:hAnsi="仿宋" w:eastAsia="仿宋"/>
          <w:sz w:val="24"/>
        </w:rPr>
        <w:t>不限，</w:t>
      </w:r>
      <w:r>
        <w:rPr>
          <w:rFonts w:hint="eastAsia" w:ascii="仿宋" w:hAnsi="仿宋" w:eastAsia="仿宋"/>
          <w:sz w:val="24"/>
        </w:rPr>
        <w:t>每人测两次，以最高一次成绩为最终成绩。</w:t>
      </w:r>
    </w:p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（3）评分标准：</w:t>
      </w:r>
    </w:p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tbl>
      <w:tblPr>
        <w:tblStyle w:val="5"/>
        <w:tblW w:w="1040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653"/>
        <w:gridCol w:w="653"/>
        <w:gridCol w:w="655"/>
        <w:gridCol w:w="653"/>
        <w:gridCol w:w="653"/>
        <w:gridCol w:w="655"/>
        <w:gridCol w:w="653"/>
        <w:gridCol w:w="653"/>
        <w:gridCol w:w="655"/>
        <w:gridCol w:w="653"/>
        <w:gridCol w:w="653"/>
        <w:gridCol w:w="655"/>
        <w:gridCol w:w="653"/>
        <w:gridCol w:w="653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20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19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8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7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6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  <w:r>
              <w:rPr>
                <w:rFonts w:ascii="仿宋" w:hAnsi="仿宋" w:eastAsia="仿宋"/>
                <w:b/>
                <w:sz w:val="24"/>
              </w:rPr>
              <w:t>5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14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13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12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11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10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8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6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4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中锋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3.32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3.30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3.28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3.26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3.24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3.22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3.20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3.18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3.16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3.14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3.12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3.10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3.08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97" w:type="dxa"/>
            <w:shd w:val="clear" w:color="auto" w:fill="auto"/>
            <w:vAlign w:val="center"/>
          </w:tcPr>
          <w:p>
            <w:pPr>
              <w:spacing w:afterLines="50" w:line="360" w:lineRule="auto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前锋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.30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.27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.25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.22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.20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.18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.16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.14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.12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.10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.08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.06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.04</w:t>
            </w:r>
          </w:p>
        </w:tc>
        <w:tc>
          <w:tcPr>
            <w:tcW w:w="653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.02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.00</w:t>
            </w:r>
          </w:p>
        </w:tc>
      </w:tr>
    </w:tbl>
    <w:p>
      <w:pPr>
        <w:autoSpaceDE w:val="0"/>
        <w:autoSpaceDN w:val="0"/>
        <w:rPr>
          <w:rFonts w:ascii="仿宋" w:hAnsi="仿宋" w:eastAsia="仿宋"/>
          <w:b/>
          <w:bCs/>
          <w:sz w:val="28"/>
          <w:szCs w:val="28"/>
        </w:rPr>
      </w:pPr>
    </w:p>
    <w:bookmarkEnd w:id="4"/>
    <w:p>
      <w:pPr>
        <w:adjustRightInd w:val="0"/>
        <w:snapToGrid w:val="0"/>
        <w:spacing w:after="200" w:line="5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（四）实战能力（</w:t>
      </w:r>
      <w:r>
        <w:rPr>
          <w:rFonts w:ascii="仿宋" w:hAnsi="仿宋" w:eastAsia="仿宋"/>
          <w:b/>
          <w:bCs/>
          <w:sz w:val="28"/>
          <w:szCs w:val="28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0分）：</w:t>
      </w:r>
      <w:r>
        <w:rPr>
          <w:rFonts w:ascii="仿宋" w:hAnsi="仿宋" w:eastAsia="仿宋"/>
          <w:b/>
          <w:bCs/>
          <w:sz w:val="28"/>
          <w:szCs w:val="28"/>
        </w:rPr>
        <w:t>全场</w:t>
      </w:r>
      <w:r>
        <w:rPr>
          <w:rFonts w:hint="eastAsia" w:ascii="仿宋" w:hAnsi="仿宋" w:eastAsia="仿宋"/>
          <w:b/>
          <w:bCs/>
          <w:sz w:val="28"/>
          <w:szCs w:val="28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对</w:t>
      </w:r>
      <w:r>
        <w:rPr>
          <w:rFonts w:hint="eastAsia" w:ascii="仿宋" w:hAnsi="仿宋" w:eastAsia="仿宋"/>
          <w:b/>
          <w:bCs/>
          <w:sz w:val="28"/>
          <w:szCs w:val="28"/>
        </w:rPr>
        <w:t>5比赛</w:t>
      </w:r>
    </w:p>
    <w:p>
      <w:pPr>
        <w:spacing w:line="560" w:lineRule="exact"/>
        <w:ind w:left="160"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测试方法：将加试运动员按报名位置配备分组，进行全场5对5比赛（每队时间不低于</w:t>
      </w:r>
      <w:r>
        <w:rPr>
          <w:rFonts w:ascii="仿宋" w:hAnsi="仿宋" w:eastAsia="仿宋"/>
          <w:sz w:val="24"/>
        </w:rPr>
        <w:t>10</w:t>
      </w:r>
      <w:r>
        <w:rPr>
          <w:rFonts w:hint="eastAsia" w:ascii="仿宋" w:hAnsi="仿宋" w:eastAsia="仿宋"/>
          <w:sz w:val="24"/>
        </w:rPr>
        <w:t>分钟）。</w:t>
      </w:r>
    </w:p>
    <w:p>
      <w:pPr>
        <w:spacing w:line="560" w:lineRule="exact"/>
        <w:ind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2.测试要求：</w:t>
      </w:r>
    </w:p>
    <w:p>
      <w:pPr>
        <w:spacing w:line="560" w:lineRule="exact"/>
        <w:ind w:firstLine="720" w:firstLineChars="300"/>
        <w:rPr>
          <w:rFonts w:ascii="仿宋" w:hAnsi="仿宋" w:eastAsia="仿宋"/>
          <w:sz w:val="24"/>
        </w:rPr>
      </w:pPr>
      <w:bookmarkStart w:id="5" w:name="OLE_LINK9"/>
      <w:r>
        <w:rPr>
          <w:rFonts w:hint="eastAsia" w:ascii="仿宋" w:hAnsi="仿宋" w:eastAsia="仿宋"/>
          <w:sz w:val="24"/>
        </w:rPr>
        <w:t>①</w:t>
      </w:r>
      <w:bookmarkEnd w:id="5"/>
      <w:r>
        <w:rPr>
          <w:rFonts w:hint="eastAsia" w:ascii="仿宋" w:hAnsi="仿宋" w:eastAsia="仿宋"/>
          <w:sz w:val="24"/>
        </w:rPr>
        <w:t>队员比赛中应注意充分展示自己的篮球意识，采用人盯人防守。</w:t>
      </w:r>
    </w:p>
    <w:p>
      <w:pPr>
        <w:spacing w:line="560" w:lineRule="exact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②通过比赛中的进攻、防守，充分展示个人的篮球技术、战术水平和能力。</w:t>
      </w:r>
    </w:p>
    <w:p>
      <w:pPr>
        <w:spacing w:line="560" w:lineRule="exact"/>
        <w:ind w:firstLine="480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3.评分标准：</w:t>
      </w:r>
    </w:p>
    <w:tbl>
      <w:tblPr>
        <w:tblStyle w:val="5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3924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38" w:type="dxa"/>
            <w:shd w:val="clear" w:color="auto" w:fill="auto"/>
            <w:vAlign w:val="center"/>
          </w:tcPr>
          <w:p>
            <w:pPr>
              <w:ind w:firstLine="241" w:firstLineChars="1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指标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ind w:firstLine="1446" w:firstLineChars="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内涵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ind w:firstLine="1446" w:firstLineChars="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技术运用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（10分）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技术动作规范，攻防技术熟练，比赛中能够合理运用各种技术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优秀：9-10分，良好7-8分，一般5-6分，较差5分以下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战术意识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（10分）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攻防落位清晰，战术意识强，比赛视野宽，场上配合意识强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优秀：9-10分，良好7-8分，一般5-6分，较差5分以下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338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比赛作风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（10分）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比赛中攻防积极、认真，作风顽强，有很好的协作能力</w:t>
            </w:r>
          </w:p>
        </w:tc>
        <w:tc>
          <w:tcPr>
            <w:tcW w:w="392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优秀：9-10分，良好7-8分，一般5-6分，较差5分以下</w:t>
            </w:r>
          </w:p>
        </w:tc>
      </w:tr>
    </w:tbl>
    <w:p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134" w:bottom="1159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Style w:val="9"/>
      </w:rPr>
    </w:pPr>
    <w:r>
      <w:rPr>
        <w:sz w:val="21"/>
      </w:rP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  <w:r>
      <w:rPr>
        <w:rStyle w:val="9"/>
      </w:rPr>
      <w:pict>
        <v:shape id="_x0000_s1027" o:spid="_x0000_s1027" o:spt="202" type="#_x0000_t202" style="position:absolute;left:0pt;margin-top:0pt;height:10.4pt;width:56.25pt;mso-position-horizontal:center;mso-position-horizontal-relative:margin;z-index:251659264;mso-width-relative:page;mso-height-relative:page;" filled="f" stroked="f" coordsize="21600,21600" o:allowincell="f" o:gfxdata="UEsDBAoAAAAAAIdO4kAAAAAAAAAAAAAAAAAEAAAAZHJzL1BLAwQUAAAACACHTuJAx0ey1NQAAAAE&#10;AQAADwAAAGRycy9kb3ducmV2LnhtbE2PzU7DMBCE70i8g7VI3KidSFQlxKkQghMSIg0Hjpt4m1iN&#10;1yF2f3h7XC70stJoRjPfluuTG8WB5mA9a8gWCgRx543lXsNn83q3AhEissHRM2n4oQDr6vqqxML4&#10;I9d02MRepBIOBWoYYpwKKUM3kMOw8BNx8rZ+dhiTnHtpZjymcjfKXKmldGg5LQw40fNA3W6zdxqe&#10;vrh+sd/v7Ue9rW3TPCh+W+60vr3J1COISKf4H4YzfkKHKjG1fs8miFFDeiT+3bOX5fcgWg25WoGs&#10;SnkJX/0CUEsDBBQAAAAIAIdO4kA90EazvAEAAHEDAAAOAAAAZHJzL2Uyb0RvYy54bWytU0Fu2zAQ&#10;vBfoHwjea8qO2wSC5QCBkaJA0RZI8gCaIi0CJJcgaUv+QPuDnnrpve/yO7qkLSdNLznkQq12V7Mz&#10;s9TierCG7GSIGlxDp5OKEukEtNptGvpwf/vuipKYuGu5AScbupeRXi/fvln0vpYz6MC0MhAEcbHu&#10;fUO7lHzNWBSdtDxOwEuHRQXB8oSvYcPawHtEt4bNquoD6yG0PoCQMWJ2dSzSE2J4CSAopYVcgdha&#10;6dIRNUjDE0qKnfaRLgtbpaRIX5WKMhHTUFSayolDMF7nky0XvN4E7jstThT4Syg802S5djj0DLXi&#10;iZNt0P9BWS0CRFBpIsCyo5DiCKqYVs+8ueu4l0ULWh392fT4erDiy+5bILpt6JwSxy0u/PDzx+HX&#10;n8Pv72Se7el9rLHrzmNfGm5gwEsz5iMms+pBBZufqIdgHc3dn82VQyICk5fT+cXle0oElqYXs+qq&#10;mM8eP/Yhpo8SLMlBQwPurljKd59jQiLYOrbkWQ5utTFlf8b9k8DGnGGZ+ZFhjtKwHk5y1tDuUY35&#10;5NDJfCvGIIzBegy2PuhNh3SK5gKJmyhkTrcmr/rpexn8+Kc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HR7LU1AAAAAQBAAAPAAAAAAAAAAEAIAAAACIAAABkcnMvZG93bnJldi54bWxQSwECFAAU&#10;AAAACACHTuJAPdBGs7wBAABxAwAADgAAAAAAAAABACAAAAAjAQAAZHJzL2Uyb0RvYy54bWxQSwUG&#10;AAAAAAYABgBZAQAAU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12"/>
                  <w:rPr>
                    <w:rStyle w:val="9"/>
                  </w:rPr>
                </w:pPr>
              </w:p>
              <w:p>
                <w:pPr>
                  <w:rPr>
                    <w:rStyle w:val="9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rPr>
        <w:rStyle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B6577"/>
    <w:multiLevelType w:val="multilevel"/>
    <w:tmpl w:val="734B6577"/>
    <w:lvl w:ilvl="0" w:tentative="0">
      <w:start w:val="1"/>
      <w:numFmt w:val="japaneseCounting"/>
      <w:lvlText w:val="（%1）"/>
      <w:lvlJc w:val="left"/>
      <w:pPr>
        <w:ind w:left="0" w:firstLine="0"/>
      </w:pPr>
      <w:rPr>
        <w:rFonts w:cs="Times New Roman"/>
      </w:rPr>
    </w:lvl>
    <w:lvl w:ilvl="1" w:tentative="0">
      <w:start w:val="1"/>
      <w:numFmt w:val="decimal"/>
      <w:lvlText w:val="%2、"/>
      <w:lvlJc w:val="left"/>
      <w:pPr>
        <w:ind w:left="420" w:firstLine="0"/>
      </w:pPr>
      <w:rPr>
        <w:rFonts w:cs="Times New Roman"/>
      </w:rPr>
    </w:lvl>
    <w:lvl w:ilvl="2" w:tentative="0">
      <w:start w:val="1"/>
      <w:numFmt w:val="lowerRoman"/>
      <w:lvlText w:val="%3."/>
      <w:lvlJc w:val="left"/>
      <w:pPr>
        <w:ind w:left="840" w:firstLine="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260" w:firstLine="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1680" w:firstLine="0"/>
      </w:pPr>
      <w:rPr>
        <w:rFonts w:cs="Times New Roman"/>
      </w:rPr>
    </w:lvl>
    <w:lvl w:ilvl="5" w:tentative="0">
      <w:start w:val="1"/>
      <w:numFmt w:val="lowerRoman"/>
      <w:lvlText w:val="%6."/>
      <w:lvlJc w:val="left"/>
      <w:pPr>
        <w:ind w:left="2100" w:firstLine="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520" w:firstLine="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2940" w:firstLine="0"/>
      </w:pPr>
      <w:rPr>
        <w:rFonts w:cs="Times New Roman"/>
      </w:rPr>
    </w:lvl>
    <w:lvl w:ilvl="8" w:tentative="0">
      <w:start w:val="1"/>
      <w:numFmt w:val="lowerRoman"/>
      <w:lvlText w:val="%9."/>
      <w:lvlJc w:val="left"/>
      <w:pPr>
        <w:ind w:left="336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NmOTc3MTBlNDZiMTVjYjFkYjI3MTE3N2NmMmI4N2UifQ=="/>
  </w:docVars>
  <w:rsids>
    <w:rsidRoot w:val="001E30BD"/>
    <w:rsid w:val="000D5619"/>
    <w:rsid w:val="001D48CB"/>
    <w:rsid w:val="001E30BD"/>
    <w:rsid w:val="006B0870"/>
    <w:rsid w:val="006C7760"/>
    <w:rsid w:val="00D37EF1"/>
    <w:rsid w:val="00DF7319"/>
    <w:rsid w:val="00F00061"/>
    <w:rsid w:val="122B3FD3"/>
    <w:rsid w:val="12FC7554"/>
    <w:rsid w:val="1C9417CB"/>
    <w:rsid w:val="1EDB2D86"/>
    <w:rsid w:val="48EA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等线" w:cs="Times New Roman"/>
      <w:color w:val="000000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/>
      <w:color w:val="auto"/>
      <w:kern w:val="1"/>
      <w:sz w:val="24"/>
      <w:szCs w:val="22"/>
    </w:rPr>
  </w:style>
  <w:style w:type="table" w:styleId="6">
    <w:name w:val="Table Grid"/>
    <w:basedOn w:val="5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tmlNormal"/>
    <w:basedOn w:val="1"/>
    <w:qFormat/>
    <w:uiPriority w:val="0"/>
    <w:pPr>
      <w:spacing w:before="75" w:after="75"/>
      <w:ind w:left="75" w:right="75"/>
      <w:jc w:val="left"/>
    </w:pPr>
    <w:rPr>
      <w:sz w:val="24"/>
    </w:rPr>
  </w:style>
  <w:style w:type="character" w:customStyle="1" w:styleId="9">
    <w:name w:val="NormalCharacter"/>
    <w:qFormat/>
    <w:uiPriority w:val="0"/>
    <w:rPr>
      <w:rFonts w:ascii="Times New Roman" w:hAnsi="Times New Roman" w:eastAsia="等线" w:cs="Times New Roman"/>
      <w:color w:val="000000"/>
      <w:sz w:val="21"/>
      <w:szCs w:val="24"/>
      <w:lang w:val="en-US" w:eastAsia="zh-CN" w:bidi="ar-SA"/>
    </w:rPr>
  </w:style>
  <w:style w:type="paragraph" w:customStyle="1" w:styleId="10">
    <w:name w:val="List Paragraph1"/>
    <w:basedOn w:val="1"/>
    <w:qFormat/>
    <w:uiPriority w:val="0"/>
    <w:pPr>
      <w:ind w:firstLine="420"/>
    </w:pPr>
    <w:rPr>
      <w:rFonts w:ascii="Calibri" w:hAnsi="Calibri" w:cs="宋体"/>
      <w:szCs w:val="21"/>
    </w:rPr>
  </w:style>
  <w:style w:type="paragraph" w:customStyle="1" w:styleId="1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1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character" w:customStyle="1" w:styleId="13">
    <w:name w:val="批注框文本 Char"/>
    <w:basedOn w:val="7"/>
    <w:link w:val="2"/>
    <w:qFormat/>
    <w:uiPriority w:val="0"/>
    <w:rPr>
      <w:rFonts w:eastAsia="等线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IE361.COM</Company>
  <Pages>8</Pages>
  <Words>3184</Words>
  <Characters>3868</Characters>
  <Lines>31</Lines>
  <Paragraphs>8</Paragraphs>
  <TotalTime>68</TotalTime>
  <ScaleCrop>false</ScaleCrop>
  <LinksUpToDate>false</LinksUpToDate>
  <CharactersWithSpaces>3882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</dc:creator>
  <cp:lastModifiedBy>张涌</cp:lastModifiedBy>
  <cp:lastPrinted>2021-01-13T06:28:00Z</cp:lastPrinted>
  <dcterms:modified xsi:type="dcterms:W3CDTF">2022-12-15T03:43:42Z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E9F79A572D9544278BF50DFA4864EB30</vt:lpwstr>
  </property>
</Properties>
</file>