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级</w:t>
      </w:r>
      <w:r>
        <w:rPr>
          <w:rFonts w:hint="eastAsia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研究生网上自主选床铺指南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为了满足大学生个性化发展需要，我校在</w:t>
      </w:r>
      <w:r>
        <w:rPr>
          <w:rFonts w:hint="eastAsia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级新生中继续开展“我的床铺我做主，我的室友我选择”网上选床活动。完成选择床铺和床上用品的学生，报到时，可实现“拎包入住”。具体步骤如下：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default" w:eastAsia="宋体"/>
          <w:b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color w:val="000000"/>
          <w:sz w:val="28"/>
          <w:szCs w:val="28"/>
        </w:rPr>
        <w:t>一、</w:t>
      </w:r>
      <w:r>
        <w:rPr>
          <w:rFonts w:hint="eastAsia"/>
          <w:b/>
          <w:color w:val="000000"/>
          <w:sz w:val="28"/>
          <w:szCs w:val="28"/>
          <w:lang w:val="en-US" w:eastAsia="zh-CN"/>
        </w:rPr>
        <w:t>操作步骤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/>
          <w:bCs/>
          <w:color w:val="000000"/>
          <w:sz w:val="28"/>
          <w:szCs w:val="28"/>
          <w:lang w:val="en-US" w:eastAsia="zh-CN"/>
        </w:rPr>
      </w:pPr>
      <w:r>
        <w:rPr>
          <w:rFonts w:hint="eastAsia"/>
          <w:bCs/>
          <w:color w:val="000000"/>
          <w:sz w:val="28"/>
          <w:szCs w:val="28"/>
          <w:lang w:val="en-US" w:eastAsia="zh-CN"/>
        </w:rPr>
        <w:t>1.关注西北大学微信企业号。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/>
          <w:bCs/>
          <w:color w:val="000000"/>
          <w:sz w:val="28"/>
          <w:szCs w:val="28"/>
          <w:lang w:val="en-US" w:eastAsia="zh-CN"/>
        </w:rPr>
      </w:pPr>
      <w:r>
        <w:rPr>
          <w:rFonts w:hint="eastAsia"/>
          <w:bCs/>
          <w:color w:val="000000"/>
          <w:sz w:val="28"/>
          <w:szCs w:val="28"/>
          <w:lang w:val="en-US" w:eastAsia="zh-CN"/>
        </w:rPr>
        <w:t>2.完成学校统一身份认证。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color w:val="000000"/>
          <w:sz w:val="28"/>
          <w:szCs w:val="28"/>
          <w:u w:val="single"/>
        </w:rPr>
      </w:pPr>
      <w:r>
        <w:rPr>
          <w:rFonts w:hint="eastAsia"/>
          <w:bCs/>
          <w:color w:val="000000"/>
          <w:sz w:val="28"/>
          <w:szCs w:val="28"/>
          <w:lang w:val="en-US" w:eastAsia="zh-CN"/>
        </w:rPr>
        <w:t>3.登录西北大学微信企业号，点击进入【生活服务-在线选床】</w:t>
      </w:r>
      <w:r>
        <w:rPr>
          <w:rFonts w:hint="eastAsia"/>
          <w:bCs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  <w:lang w:val="en-US" w:eastAsia="zh-CN"/>
        </w:rPr>
        <w:t>二、</w:t>
      </w:r>
      <w:r>
        <w:rPr>
          <w:rFonts w:hint="eastAsia"/>
          <w:b/>
          <w:color w:val="000000"/>
          <w:sz w:val="28"/>
          <w:szCs w:val="28"/>
        </w:rPr>
        <w:t>选床内容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b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1</w:t>
      </w:r>
      <w:r>
        <w:rPr>
          <w:rFonts w:hint="eastAsia"/>
          <w:bCs/>
          <w:color w:val="000000"/>
          <w:sz w:val="28"/>
          <w:szCs w:val="28"/>
          <w:lang w:val="en-US" w:eastAsia="zh-CN"/>
        </w:rPr>
        <w:t>.</w:t>
      </w:r>
      <w:r>
        <w:rPr>
          <w:rFonts w:hint="eastAsia"/>
          <w:bCs/>
          <w:color w:val="000000"/>
          <w:sz w:val="28"/>
          <w:szCs w:val="28"/>
        </w:rPr>
        <w:t>床位</w:t>
      </w:r>
      <w:r>
        <w:rPr>
          <w:rFonts w:hint="eastAsia"/>
          <w:bCs/>
          <w:color w:val="000000"/>
          <w:sz w:val="28"/>
          <w:szCs w:val="28"/>
          <w:lang w:val="en-US" w:eastAsia="zh-CN"/>
        </w:rPr>
        <w:t>及空调</w:t>
      </w:r>
      <w:r>
        <w:rPr>
          <w:rFonts w:hint="eastAsia"/>
          <w:bCs/>
          <w:color w:val="000000"/>
          <w:sz w:val="28"/>
          <w:szCs w:val="28"/>
        </w:rPr>
        <w:t>；2</w:t>
      </w:r>
      <w:r>
        <w:rPr>
          <w:rFonts w:hint="eastAsia"/>
          <w:bCs/>
          <w:color w:val="000000"/>
          <w:sz w:val="28"/>
          <w:szCs w:val="28"/>
          <w:lang w:val="en-US" w:eastAsia="zh-CN"/>
        </w:rPr>
        <w:t>.</w:t>
      </w:r>
      <w:r>
        <w:rPr>
          <w:rFonts w:hint="eastAsia"/>
          <w:bCs/>
          <w:color w:val="000000"/>
          <w:sz w:val="28"/>
          <w:szCs w:val="28"/>
        </w:rPr>
        <w:t>床上用品。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ascii="Helvetica" w:hAnsi="Helvetica" w:cs="宋体"/>
          <w:b/>
          <w:bCs/>
          <w:color w:val="000000"/>
          <w:kern w:val="0"/>
          <w:sz w:val="28"/>
          <w:szCs w:val="28"/>
          <w:lang w:val="en-GB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三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、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全日制硕士研究生网上选床铺</w:t>
      </w:r>
      <w:r>
        <w:rPr>
          <w:rFonts w:hint="eastAsia" w:ascii="Helvetica" w:hAnsi="Helvetica" w:cs="宋体"/>
          <w:b/>
          <w:bCs/>
          <w:color w:val="000000"/>
          <w:kern w:val="0"/>
          <w:sz w:val="28"/>
          <w:szCs w:val="28"/>
          <w:lang w:val="en-GB"/>
        </w:rPr>
        <w:t>时间安排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宋体" w:hAnsi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1、空调房选床时间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 w:eastAsia="zh-CN"/>
          <w14:textFill>
            <w14:solidFill>
              <w14:schemeClr w14:val="tx1"/>
            </w14:solidFill>
          </w14:textFill>
        </w:rPr>
        <w:t>2022年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08月09日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 w:eastAsia="zh-CN"/>
          <w14:textFill>
            <w14:solidFill>
              <w14:schemeClr w14:val="tx1"/>
            </w14:solidFill>
          </w14:textFill>
        </w:rPr>
        <w:t>00至2022年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08月11日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 w:eastAsia="zh-CN"/>
          <w14:textFill>
            <w14:solidFill>
              <w14:schemeClr w14:val="tx1"/>
            </w14:solidFill>
          </w14:textFill>
        </w:rPr>
        <w:t>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ascii="Helvetica" w:hAnsi="Helvetica" w:cs="宋体"/>
          <w:color w:val="000000" w:themeColor="text1"/>
          <w:kern w:val="0"/>
          <w:sz w:val="28"/>
          <w:szCs w:val="28"/>
          <w:lang w:val="en-GB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cs="宋体"/>
          <w:color w:val="000000" w:themeColor="text1"/>
          <w:kern w:val="0"/>
          <w:sz w:val="28"/>
          <w:szCs w:val="28"/>
          <w:lang w:val="en-GB"/>
          <w14:textFill>
            <w14:solidFill>
              <w14:schemeClr w14:val="tx1"/>
            </w14:solidFill>
          </w14:textFill>
        </w:rPr>
        <w:t>为了保证自主选床铺顺利进行，避免因访问量过大导致系统瘫痪，我们将安排九个批次开放自主选床铺。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asci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第一批  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08月09日</w:t>
      </w:r>
      <w:r>
        <w:rPr>
          <w:rFonts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08:00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开始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/>
          <w14:textFill>
            <w14:solidFill>
              <w14:schemeClr w14:val="tx1"/>
            </w14:solidFill>
          </w14:textFill>
        </w:rPr>
        <w:t>太白校区：地质学系、丝绸之路研究院、化工学院、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第二批  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08月09日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09</w:t>
      </w:r>
      <w:r>
        <w:rPr>
          <w:rFonts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:00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开始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ascii="宋体" w:hAnsi="宋体" w:cs="宋体"/>
          <w:color w:val="000000" w:themeColor="text1"/>
          <w:kern w:val="0"/>
          <w:sz w:val="28"/>
          <w:szCs w:val="28"/>
          <w:lang w:val="en-GB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/>
          <w14:textFill>
            <w14:solidFill>
              <w14:schemeClr w14:val="tx1"/>
            </w14:solidFill>
          </w14:textFill>
        </w:rPr>
        <w:t>太白校区：生命科学学院、食品科学与工程学院。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asci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第三批</w:t>
      </w:r>
      <w:r>
        <w:rPr>
          <w:rFonts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08月09日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10</w:t>
      </w:r>
      <w:r>
        <w:rPr>
          <w:rFonts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:00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开始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长安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校区：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shd w:val="clear" w:color="auto" w:fill="auto"/>
          <w:lang w:val="en-GB"/>
          <w14:textFill>
            <w14:solidFill>
              <w14:schemeClr w14:val="tx1"/>
            </w14:solidFill>
          </w14:textFill>
        </w:rPr>
        <w:t>历史学院、中国思想文化研究所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/>
          <w14:textFill>
            <w14:solidFill>
              <w14:schemeClr w14:val="tx1"/>
            </w14:solidFill>
          </w14:textFill>
        </w:rPr>
        <w:t>、中东研究所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shd w:val="clear" w:color="auto" w:fill="auto"/>
          <w:lang w:val="en-GB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/>
          <w14:textFill>
            <w14:solidFill>
              <w14:schemeClr w14:val="tx1"/>
            </w14:solidFill>
          </w14:textFill>
        </w:rPr>
        <w:t>文化遗产学院。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第四批  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08月09日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11:00开始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ascii="宋体" w:hAnsi="宋体" w:cs="宋体"/>
          <w:color w:val="000000" w:themeColor="text1"/>
          <w:kern w:val="0"/>
          <w:sz w:val="28"/>
          <w:szCs w:val="28"/>
          <w:lang w:val="en-GB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长安校区：信息科学与技术学院、哲学学院。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第五批  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08月09日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12:00开始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宋体" w:hAnsi="宋体" w:eastAsia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长安校区：化学与材料科学学院、数学学院（科学史高等研究院）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第六批  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08月09日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13:00开始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长安校区：文学院、新闻传播学院。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第七批  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08月09日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14:00开始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长安校区：法学院、马克思主义学院、外国语学院。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第八批  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08月09日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15:00开始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长安校区：经济管理学院、公共管理学院、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/>
          <w14:textFill>
            <w14:solidFill>
              <w14:schemeClr w14:val="tx1"/>
            </w14:solidFill>
          </w14:textFill>
        </w:rPr>
        <w:t>艺术学院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第九批  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08月09日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16:00开始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长安校区：城市与环境学院、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网络和数据中心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/>
          <w14:textFill>
            <w14:solidFill>
              <w14:schemeClr w14:val="tx1"/>
            </w14:solidFill>
          </w14:textFill>
        </w:rPr>
        <w:t>物理学院、物理所、光子所。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2、无空调房选床时间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 w:eastAsia="zh-CN"/>
          <w14:textFill>
            <w14:solidFill>
              <w14:schemeClr w14:val="tx1"/>
            </w14:solidFill>
          </w14:textFill>
        </w:rPr>
        <w:t>2022年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08月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 w:eastAsia="zh-CN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--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宋体" w:hAnsi="宋体" w:cs="宋体"/>
          <w:color w:val="000000" w:themeColor="text1"/>
          <w:kern w:val="0"/>
          <w:sz w:val="28"/>
          <w:szCs w:val="28"/>
          <w:lang w:val="en-GB" w:eastAsia="zh-CN"/>
          <w14:textFill>
            <w14:solidFill>
              <w14:schemeClr w14:val="tx1"/>
            </w14:solidFill>
          </w14:textFill>
        </w:rPr>
        <w:t>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rPr>
          <w:rFonts w:hint="eastAsia" w:ascii="宋体" w:hAnsi="宋体" w:cs="宋体"/>
          <w:b/>
          <w:bCs/>
          <w:color w:val="000000" w:themeColor="text1"/>
          <w:kern w:val="0"/>
          <w:sz w:val="28"/>
          <w:szCs w:val="28"/>
          <w:lang w:val="en-GB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四、选床说明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000000"/>
          <w:kern w:val="0"/>
          <w:sz w:val="28"/>
          <w:szCs w:val="28"/>
          <w:lang w:val="en-GB"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1.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公寓中心8月6日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通过微信公众号（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微信号：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xdgyglzx88302568）发布房源信息和床上用品相关情况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2.登录系统后，首先挑选房间、床位，一旦确定，请尽快选择确认。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3.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学生宿舍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分为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安装定频空调的房间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空调租赁费为325元/台·年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 w:eastAsia="zh-CN"/>
        </w:rPr>
        <w:t>）、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安装变频空调的房间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空调租赁费为520元/台·年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 w:eastAsia="zh-CN"/>
        </w:rPr>
        <w:t>）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和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未安装空调的房间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三种类型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，供新生选择。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选择空调宿舍，空调租赁费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用由同宿舍成员均摊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 w:eastAsia="zh-CN"/>
        </w:rPr>
        <w:t>，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按学制年限交费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4.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为了避免黑心棉流入校园，影响学生身体健康，根据陕西省质量技术监督局、陕西省教育厅《关于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加强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学生公寓床上用品质量监督管理工作的通知》（陕市监发〔2022〕148号）要求，结合我校近年床上用品的供应情况，学校继续为同学们代购床品，此项为可选择项。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凡选择床上用品并成功缴费的同学，报到时，床上用品将由供货企业提前放置在已选床位。没有选择床上用品的同学，可在开学报到时在现场选择购买。房间、床位和床上用品选定后，系统将提供一次更改机会。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GB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5.未在规定时间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参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GB"/>
        </w:rPr>
        <w:t>加自主选床铺的同学系统将自动分配。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rPr>
          <w:rFonts w:hint="default" w:ascii="宋体" w:hAnsi="宋体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五、博士研究生、非全日制硕士研究生住宿安排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highlight w:val="none"/>
          <w:lang w:val="en-US" w:eastAsia="zh-CN"/>
        </w:rPr>
        <w:t>博士研究生需要住宿的，请于开学报到当日在公寓管理中心进行登记安排；非全日制硕士研究生原则上不安排住宿，因教学科研等原因确需住宿的，请向所在培养单位申请，由所在培养单位统一报送至公寓管理中心，视宿舍房源情况予以安排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rPr>
          <w:rFonts w:hint="default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Helvetica" w:hAnsi="Helvetica" w:cs="宋体"/>
          <w:b/>
          <w:bCs/>
          <w:color w:val="000000"/>
          <w:kern w:val="0"/>
          <w:sz w:val="28"/>
          <w:szCs w:val="28"/>
          <w:lang w:val="en-US" w:eastAsia="zh-CN"/>
        </w:rPr>
        <w:t>六、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咨询服务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hint="default" w:ascii="宋体" w:hAnsi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 xml:space="preserve">1.西北大学选宿答疑QQ群：649066201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2.公寓中心值班电话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宋体" w:hAnsi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029-88308533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长安校区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029-88303378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太白校区 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3.选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床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系统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技术咨询：400-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618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-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3090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（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工作时间9：00——17：00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GB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left"/>
        <w:textAlignment w:val="auto"/>
        <w:rPr>
          <w:rFonts w:hint="default" w:ascii="宋体" w:hAnsi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4.西北大学微信企业号咨询电话：15209186298或02988301234</w:t>
      </w:r>
      <w:bookmarkStart w:id="0" w:name="_GoBack"/>
      <w:bookmarkEnd w:id="0"/>
    </w:p>
    <w:sectPr>
      <w:headerReference r:id="rId3" w:type="default"/>
      <w:pgSz w:w="11906" w:h="16838"/>
      <w:pgMar w:top="1134" w:right="1247" w:bottom="1077" w:left="124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swiss"/>
    <w:pitch w:val="default"/>
    <w:sig w:usb0="00000000" w:usb1="00000000" w:usb2="00000000" w:usb3="00000000" w:csb0="2000019F" w:csb1="4F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drawing>
        <wp:inline distT="0" distB="0" distL="114300" distR="114300">
          <wp:extent cx="1657350" cy="485775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 w="9525">
                    <a:noFill/>
                    <a:miter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lODNmMDJhODQxNzMwODBkOWFhMGI0ZjhkZTAwODMifQ=="/>
  </w:docVars>
  <w:rsids>
    <w:rsidRoot w:val="00B5140F"/>
    <w:rsid w:val="00004F64"/>
    <w:rsid w:val="000119A7"/>
    <w:rsid w:val="00034167"/>
    <w:rsid w:val="000A0D9C"/>
    <w:rsid w:val="000C454B"/>
    <w:rsid w:val="000C7496"/>
    <w:rsid w:val="000D34E2"/>
    <w:rsid w:val="000F3A0A"/>
    <w:rsid w:val="000F7B73"/>
    <w:rsid w:val="0011673A"/>
    <w:rsid w:val="00126203"/>
    <w:rsid w:val="00161A2D"/>
    <w:rsid w:val="00185A38"/>
    <w:rsid w:val="001A2018"/>
    <w:rsid w:val="001C6428"/>
    <w:rsid w:val="001C679E"/>
    <w:rsid w:val="00233A60"/>
    <w:rsid w:val="00283AC1"/>
    <w:rsid w:val="002901CA"/>
    <w:rsid w:val="002D14A8"/>
    <w:rsid w:val="002D689A"/>
    <w:rsid w:val="002F200F"/>
    <w:rsid w:val="003157BC"/>
    <w:rsid w:val="00337FD4"/>
    <w:rsid w:val="00340A0D"/>
    <w:rsid w:val="003467AE"/>
    <w:rsid w:val="0035231B"/>
    <w:rsid w:val="003B15AF"/>
    <w:rsid w:val="003F5F7F"/>
    <w:rsid w:val="004219C3"/>
    <w:rsid w:val="00426E26"/>
    <w:rsid w:val="0043375A"/>
    <w:rsid w:val="00437589"/>
    <w:rsid w:val="00442041"/>
    <w:rsid w:val="00452880"/>
    <w:rsid w:val="004A7BA7"/>
    <w:rsid w:val="004D0CB5"/>
    <w:rsid w:val="004D6F2C"/>
    <w:rsid w:val="004F46E4"/>
    <w:rsid w:val="00507DBF"/>
    <w:rsid w:val="005152AD"/>
    <w:rsid w:val="00524A7F"/>
    <w:rsid w:val="0053594D"/>
    <w:rsid w:val="00564372"/>
    <w:rsid w:val="005707D3"/>
    <w:rsid w:val="00575666"/>
    <w:rsid w:val="00576CEE"/>
    <w:rsid w:val="00584FB2"/>
    <w:rsid w:val="005922D7"/>
    <w:rsid w:val="005A3DC7"/>
    <w:rsid w:val="005B5405"/>
    <w:rsid w:val="005B7106"/>
    <w:rsid w:val="005D5AB6"/>
    <w:rsid w:val="005F03A7"/>
    <w:rsid w:val="00601EBE"/>
    <w:rsid w:val="00602B1C"/>
    <w:rsid w:val="0060514B"/>
    <w:rsid w:val="00614FDD"/>
    <w:rsid w:val="00617197"/>
    <w:rsid w:val="006321B1"/>
    <w:rsid w:val="006643B6"/>
    <w:rsid w:val="006C2E01"/>
    <w:rsid w:val="006D3517"/>
    <w:rsid w:val="006D5913"/>
    <w:rsid w:val="006E31D8"/>
    <w:rsid w:val="00711AA5"/>
    <w:rsid w:val="00715FA4"/>
    <w:rsid w:val="00724A7E"/>
    <w:rsid w:val="00725ED8"/>
    <w:rsid w:val="00741A3C"/>
    <w:rsid w:val="0077397A"/>
    <w:rsid w:val="007A08D0"/>
    <w:rsid w:val="007C0846"/>
    <w:rsid w:val="007E64C1"/>
    <w:rsid w:val="008067EC"/>
    <w:rsid w:val="00814DBF"/>
    <w:rsid w:val="00826CC7"/>
    <w:rsid w:val="0083008E"/>
    <w:rsid w:val="00835C2E"/>
    <w:rsid w:val="00867974"/>
    <w:rsid w:val="0088777E"/>
    <w:rsid w:val="00896FC0"/>
    <w:rsid w:val="008A575F"/>
    <w:rsid w:val="008B1F9A"/>
    <w:rsid w:val="008C1531"/>
    <w:rsid w:val="008D6D56"/>
    <w:rsid w:val="008E00E9"/>
    <w:rsid w:val="009006FF"/>
    <w:rsid w:val="009533FA"/>
    <w:rsid w:val="0099727A"/>
    <w:rsid w:val="009C0915"/>
    <w:rsid w:val="009C1249"/>
    <w:rsid w:val="009D1C40"/>
    <w:rsid w:val="009D3603"/>
    <w:rsid w:val="009D65AB"/>
    <w:rsid w:val="009D7D2A"/>
    <w:rsid w:val="00A07708"/>
    <w:rsid w:val="00A07B29"/>
    <w:rsid w:val="00A12896"/>
    <w:rsid w:val="00A346D2"/>
    <w:rsid w:val="00A55A43"/>
    <w:rsid w:val="00A65768"/>
    <w:rsid w:val="00A90B3A"/>
    <w:rsid w:val="00AC332A"/>
    <w:rsid w:val="00AC3E37"/>
    <w:rsid w:val="00AC48E9"/>
    <w:rsid w:val="00AD72AB"/>
    <w:rsid w:val="00AF6F31"/>
    <w:rsid w:val="00B1574E"/>
    <w:rsid w:val="00B460E3"/>
    <w:rsid w:val="00B5140F"/>
    <w:rsid w:val="00BB1391"/>
    <w:rsid w:val="00BD332D"/>
    <w:rsid w:val="00BD79EF"/>
    <w:rsid w:val="00BF4BA6"/>
    <w:rsid w:val="00BF6B89"/>
    <w:rsid w:val="00C03E43"/>
    <w:rsid w:val="00C06840"/>
    <w:rsid w:val="00C279A1"/>
    <w:rsid w:val="00C71994"/>
    <w:rsid w:val="00C81056"/>
    <w:rsid w:val="00CB485D"/>
    <w:rsid w:val="00CC6353"/>
    <w:rsid w:val="00CD35D5"/>
    <w:rsid w:val="00CD45BE"/>
    <w:rsid w:val="00D15145"/>
    <w:rsid w:val="00D22D17"/>
    <w:rsid w:val="00D34FC0"/>
    <w:rsid w:val="00D35829"/>
    <w:rsid w:val="00D37070"/>
    <w:rsid w:val="00D419CE"/>
    <w:rsid w:val="00D5147F"/>
    <w:rsid w:val="00D51FC4"/>
    <w:rsid w:val="00D53B40"/>
    <w:rsid w:val="00D80DF7"/>
    <w:rsid w:val="00DB02D0"/>
    <w:rsid w:val="00E01874"/>
    <w:rsid w:val="00E02F17"/>
    <w:rsid w:val="00E164B9"/>
    <w:rsid w:val="00E25EA3"/>
    <w:rsid w:val="00E26C9F"/>
    <w:rsid w:val="00E26F17"/>
    <w:rsid w:val="00E371EE"/>
    <w:rsid w:val="00E62AE8"/>
    <w:rsid w:val="00E77CDA"/>
    <w:rsid w:val="00E8482B"/>
    <w:rsid w:val="00E97C4A"/>
    <w:rsid w:val="00EB0704"/>
    <w:rsid w:val="00EC7923"/>
    <w:rsid w:val="00ED03B7"/>
    <w:rsid w:val="00ED09FD"/>
    <w:rsid w:val="00EE1C6D"/>
    <w:rsid w:val="00EE22BE"/>
    <w:rsid w:val="00F11A94"/>
    <w:rsid w:val="00F16E49"/>
    <w:rsid w:val="00F71035"/>
    <w:rsid w:val="00F7624D"/>
    <w:rsid w:val="00F80CC4"/>
    <w:rsid w:val="00FA1824"/>
    <w:rsid w:val="00FB3732"/>
    <w:rsid w:val="00FC493D"/>
    <w:rsid w:val="00FD1620"/>
    <w:rsid w:val="00FF3C33"/>
    <w:rsid w:val="0491223F"/>
    <w:rsid w:val="052F6D6F"/>
    <w:rsid w:val="06BF70FE"/>
    <w:rsid w:val="08140AB5"/>
    <w:rsid w:val="09332244"/>
    <w:rsid w:val="0B2D4130"/>
    <w:rsid w:val="0C117197"/>
    <w:rsid w:val="0CA02256"/>
    <w:rsid w:val="0D245DC1"/>
    <w:rsid w:val="0D4A3BFB"/>
    <w:rsid w:val="0EFC4E87"/>
    <w:rsid w:val="0F093754"/>
    <w:rsid w:val="0F2E50D2"/>
    <w:rsid w:val="0FA949AF"/>
    <w:rsid w:val="10054323"/>
    <w:rsid w:val="10EA4D3E"/>
    <w:rsid w:val="122E0BED"/>
    <w:rsid w:val="1273140F"/>
    <w:rsid w:val="13611847"/>
    <w:rsid w:val="138F53E9"/>
    <w:rsid w:val="15410C4C"/>
    <w:rsid w:val="15965E36"/>
    <w:rsid w:val="16023F43"/>
    <w:rsid w:val="173F631E"/>
    <w:rsid w:val="17C94FA8"/>
    <w:rsid w:val="189F6982"/>
    <w:rsid w:val="194F4028"/>
    <w:rsid w:val="19A3177A"/>
    <w:rsid w:val="1D2340DD"/>
    <w:rsid w:val="1D72036D"/>
    <w:rsid w:val="1EDC3060"/>
    <w:rsid w:val="1FDB17C9"/>
    <w:rsid w:val="20236803"/>
    <w:rsid w:val="207E76A0"/>
    <w:rsid w:val="22B24804"/>
    <w:rsid w:val="256C2705"/>
    <w:rsid w:val="26EE45A8"/>
    <w:rsid w:val="27180F82"/>
    <w:rsid w:val="2839140E"/>
    <w:rsid w:val="2A823BE5"/>
    <w:rsid w:val="2B0C64F0"/>
    <w:rsid w:val="2E277ACD"/>
    <w:rsid w:val="2EC57589"/>
    <w:rsid w:val="30271163"/>
    <w:rsid w:val="31CA797C"/>
    <w:rsid w:val="33750026"/>
    <w:rsid w:val="361F6919"/>
    <w:rsid w:val="362E5B34"/>
    <w:rsid w:val="36E15FD1"/>
    <w:rsid w:val="3AB81607"/>
    <w:rsid w:val="3ABA1FC9"/>
    <w:rsid w:val="3B8051FB"/>
    <w:rsid w:val="3EAC7762"/>
    <w:rsid w:val="3EC957BF"/>
    <w:rsid w:val="41F3531F"/>
    <w:rsid w:val="441239CA"/>
    <w:rsid w:val="44D340B8"/>
    <w:rsid w:val="45220433"/>
    <w:rsid w:val="458328F5"/>
    <w:rsid w:val="470C3D48"/>
    <w:rsid w:val="481A1206"/>
    <w:rsid w:val="482A5AC8"/>
    <w:rsid w:val="4B4B5F3F"/>
    <w:rsid w:val="4C6228AF"/>
    <w:rsid w:val="4CAB4A91"/>
    <w:rsid w:val="4CBD1347"/>
    <w:rsid w:val="4CE304E1"/>
    <w:rsid w:val="4D2A6781"/>
    <w:rsid w:val="4DC74BEF"/>
    <w:rsid w:val="4E9D3F90"/>
    <w:rsid w:val="4F7B57DB"/>
    <w:rsid w:val="507812AA"/>
    <w:rsid w:val="51017FE2"/>
    <w:rsid w:val="53196B8C"/>
    <w:rsid w:val="5366560A"/>
    <w:rsid w:val="56DE6151"/>
    <w:rsid w:val="57365444"/>
    <w:rsid w:val="57A553A1"/>
    <w:rsid w:val="58036F5D"/>
    <w:rsid w:val="582843F9"/>
    <w:rsid w:val="5849143A"/>
    <w:rsid w:val="5AD56D11"/>
    <w:rsid w:val="5CDE5270"/>
    <w:rsid w:val="5DB51382"/>
    <w:rsid w:val="5EB632C3"/>
    <w:rsid w:val="5EBB3DD8"/>
    <w:rsid w:val="5EFE50D0"/>
    <w:rsid w:val="60A520B5"/>
    <w:rsid w:val="62784E74"/>
    <w:rsid w:val="62DB2C44"/>
    <w:rsid w:val="62E65A54"/>
    <w:rsid w:val="631E132A"/>
    <w:rsid w:val="63754593"/>
    <w:rsid w:val="63E01853"/>
    <w:rsid w:val="65AD6D9E"/>
    <w:rsid w:val="65AF472F"/>
    <w:rsid w:val="66C34D8C"/>
    <w:rsid w:val="67E853CF"/>
    <w:rsid w:val="6B2C2554"/>
    <w:rsid w:val="6C0604EB"/>
    <w:rsid w:val="6D722C96"/>
    <w:rsid w:val="6DE93954"/>
    <w:rsid w:val="6E2B3922"/>
    <w:rsid w:val="6F723493"/>
    <w:rsid w:val="70563D29"/>
    <w:rsid w:val="72360C0E"/>
    <w:rsid w:val="72682BAD"/>
    <w:rsid w:val="74510028"/>
    <w:rsid w:val="78421C5A"/>
    <w:rsid w:val="789463BC"/>
    <w:rsid w:val="79095F5F"/>
    <w:rsid w:val="794456FA"/>
    <w:rsid w:val="7A9B6D36"/>
    <w:rsid w:val="7AD84A43"/>
    <w:rsid w:val="7C046329"/>
    <w:rsid w:val="7C1F3C28"/>
    <w:rsid w:val="7D355EC3"/>
    <w:rsid w:val="7D8460BD"/>
    <w:rsid w:val="7DE82DFA"/>
    <w:rsid w:val="7E3F62E1"/>
    <w:rsid w:val="7F6E37B4"/>
    <w:rsid w:val="7FDF173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批注框文本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页眉 Char"/>
    <w:basedOn w:val="6"/>
    <w:link w:val="4"/>
    <w:semiHidden/>
    <w:qFormat/>
    <w:locked/>
    <w:uiPriority w:val="99"/>
    <w:rPr>
      <w:rFonts w:cs="Times New Roman"/>
      <w:sz w:val="18"/>
      <w:szCs w:val="18"/>
    </w:rPr>
  </w:style>
  <w:style w:type="paragraph" w:customStyle="1" w:styleId="11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221</Words>
  <Characters>1263</Characters>
  <Lines>10</Lines>
  <Paragraphs>2</Paragraphs>
  <TotalTime>7</TotalTime>
  <ScaleCrop>false</ScaleCrop>
  <LinksUpToDate>false</LinksUpToDate>
  <CharactersWithSpaces>1482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2015-07-09T08:52:00Z</dcterms:created>
  <dc:creator>Shuangqi</dc:creator>
  <cp:lastModifiedBy>Vince</cp:lastModifiedBy>
  <cp:lastPrinted>2021-06-23T01:12:00Z</cp:lastPrinted>
  <dcterms:modified xsi:type="dcterms:W3CDTF">2022-07-12T01:06:17Z</dcterms:modified>
  <cp:revision>205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DF6D36C007CA4E50BE3709BF958FE034</vt:lpwstr>
  </property>
</Properties>
</file>