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560" w:lineRule="exact"/>
        <w:rPr>
          <w:rFonts w:ascii="黑体" w:hAnsi="黑体" w:eastAsia="黑体" w:cs="仿宋_GB2312"/>
          <w:sz w:val="32"/>
          <w:szCs w:val="32"/>
        </w:rPr>
      </w:pPr>
      <w:r>
        <w:rPr>
          <w:rFonts w:hint="eastAsia" w:ascii="黑体" w:hAnsi="黑体" w:eastAsia="黑体" w:cs="仿宋_GB2312"/>
          <w:sz w:val="32"/>
          <w:szCs w:val="32"/>
        </w:rPr>
        <w:t>附件1</w:t>
      </w:r>
    </w:p>
    <w:p>
      <w:pPr>
        <w:adjustRightInd w:val="0"/>
        <w:snapToGrid w:val="0"/>
        <w:spacing w:line="52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浙江省艺术类各统考类别对应的专业范围</w:t>
      </w:r>
    </w:p>
    <w:p>
      <w:pPr>
        <w:adjustRightInd w:val="0"/>
        <w:snapToGrid w:val="0"/>
        <w:spacing w:line="520" w:lineRule="exact"/>
        <w:rPr>
          <w:rFonts w:eastAsia="黑体"/>
          <w:sz w:val="32"/>
          <w:szCs w:val="32"/>
        </w:rPr>
      </w:pPr>
    </w:p>
    <w:tbl>
      <w:tblPr>
        <w:tblStyle w:val="12"/>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1440"/>
        <w:gridCol w:w="3134"/>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7"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统考类别</w:t>
            </w:r>
          </w:p>
        </w:tc>
        <w:tc>
          <w:tcPr>
            <w:tcW w:w="1440"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专业代码</w:t>
            </w:r>
          </w:p>
        </w:tc>
        <w:tc>
          <w:tcPr>
            <w:tcW w:w="3134"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专业名称</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专业层次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vAlign w:val="center"/>
          </w:tcPr>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美术类</w:t>
            </w: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美术类</w:t>
            </w: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美术类</w:t>
            </w: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082801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建筑学</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center"/>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戏剧与影视学类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130307</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戏剧影视美术设计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130310</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动画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130311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影视摄影与制作</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美术学类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美术学</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绘画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雕塑</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摄影</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130405</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书法学</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130406</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中国画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130407</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实验艺术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130408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跨媒体艺术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130409</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文物保护与修复</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130410</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漫画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130411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纤维艺术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设计学类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艺术设计学</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视觉传达设计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环境设计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产品设计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130505</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服装与服饰设计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130506</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公共艺术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130507</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工艺美术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130508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数字媒体艺术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130509</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艺术与科技</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130510</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陶瓷艺术设计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130511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新媒体艺术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130512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包装设计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350101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工艺美术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350102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视觉传达设计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350103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数字媒体艺术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350104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产品设计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350105</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服装与服饰设计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350106</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环境艺术设计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350107</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美术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350108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公共艺术设计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350109</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游戏创意设计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350110</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展示艺术设计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350111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数字影像设计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350112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时尚品设计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350204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舞台艺术设计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360202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影视摄影与制作</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360206</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数字动画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艺术设计类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视觉传达设计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数字媒体艺术设计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产品艺术设计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550105</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服装与服饰设计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550106</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环境艺术设计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550107</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书画艺术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550108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公共艺术设计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550109</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游戏艺术设计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550110</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展示艺术设计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550111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美容美体艺术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550112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工艺美术品设计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550113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广告艺术设计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550114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室内艺术设计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550115</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家具艺术设计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550116</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动漫设计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550117</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人物形象设计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550118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摄影与摄像艺术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550119</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雕刻艺术设计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550120</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皮具艺术设计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550121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包装艺术设计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550122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陶瓷设计与工艺</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550123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首饰设计与工艺</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550124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玉器设计与工艺</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550125</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刺绣设计与工艺</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550126</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雕塑设计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550127</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服装陈列与展示设计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550218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舞台艺术设计与制作</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550302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民族美术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550303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民族服装与饰品</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550304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民族传统技艺</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广播影视节目制作</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560206</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影视动画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560208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影视多媒体技术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560209</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影视照明技术与艺术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560212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摄影摄像技术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vAlign w:val="center"/>
          </w:tcPr>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音乐类</w:t>
            </w: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音乐类</w:t>
            </w: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音乐与舞蹈学类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音乐表演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音乐学</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作曲与作曲技术理论</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130208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航空服务艺术与管理</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130209</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流行音乐</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130210</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音乐治疗</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130212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音乐教育</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130308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录音艺术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130313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戏剧教育</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130509</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艺术与科技</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350201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音乐表演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350203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戏曲表演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表演艺术类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音乐表演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戏曲表演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表演艺术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550206</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歌舞表演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550207</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曲艺表演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音乐剧表演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550210</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现代流行音乐</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550211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戏曲音乐</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550212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音乐制作</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550213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钢琴伴奏</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550214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钢琴调律</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550216</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音乐传播</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550219</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作曲技术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550301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民族表演艺术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560210</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音像技术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560211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录音技术与艺术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舞蹈类</w:t>
            </w: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音乐与舞蹈学类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舞蹈表演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130205</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舞蹈学</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130206</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舞蹈编导</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130207</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舞蹈教育</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130208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航空服务艺术与管理</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130211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流行舞蹈</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130313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戏剧教育</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350202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舞蹈表演与编导</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表演艺术类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舞蹈表演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表演艺术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550206</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歌舞表演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音乐剧表演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550209</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国际标准舞</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550215</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舞蹈编导</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550217</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时尚表演与传播</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550301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民族表演艺术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vAlign w:val="center"/>
          </w:tcPr>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影视表演类</w:t>
            </w: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影视表演类</w:t>
            </w:r>
          </w:p>
        </w:tc>
        <w:tc>
          <w:tcPr>
            <w:tcW w:w="1440" w:type="dxa"/>
            <w:vAlign w:val="center"/>
          </w:tcPr>
          <w:p>
            <w:pPr>
              <w:widowControl/>
              <w:jc w:val="left"/>
              <w:rPr>
                <w:rFonts w:ascii="Times New Roman" w:hAnsi="Times New Roman" w:eastAsia="仿宋_GB2312" w:cs="Times New Roman"/>
                <w:kern w:val="0"/>
                <w:sz w:val="24"/>
                <w:highlight w:val="yellow"/>
              </w:rPr>
            </w:pPr>
            <w:r>
              <w:rPr>
                <w:rFonts w:hint="default" w:ascii="Times New Roman" w:hAnsi="Times New Roman" w:eastAsia="仿宋_GB2312" w:cs="Times New Roman"/>
                <w:kern w:val="0"/>
                <w:sz w:val="24"/>
              </w:rPr>
              <w:t>1303</w:t>
            </w:r>
          </w:p>
        </w:tc>
        <w:tc>
          <w:tcPr>
            <w:tcW w:w="3134" w:type="dxa"/>
            <w:vAlign w:val="center"/>
          </w:tcPr>
          <w:p>
            <w:pPr>
              <w:widowControl/>
              <w:jc w:val="left"/>
              <w:rPr>
                <w:rFonts w:ascii="Times New Roman" w:hAnsi="Times New Roman" w:eastAsia="仿宋_GB2312" w:cs="Times New Roman"/>
                <w:kern w:val="0"/>
                <w:sz w:val="24"/>
                <w:highlight w:val="yellow"/>
              </w:rPr>
            </w:pPr>
            <w:r>
              <w:rPr>
                <w:rFonts w:hint="default" w:ascii="Times New Roman" w:hAnsi="Times New Roman" w:eastAsia="仿宋_GB2312" w:cs="Times New Roman"/>
                <w:kern w:val="0"/>
                <w:sz w:val="24"/>
              </w:rPr>
              <w:t>戏剧与影视学类</w:t>
            </w:r>
          </w:p>
        </w:tc>
        <w:tc>
          <w:tcPr>
            <w:tcW w:w="1836" w:type="dxa"/>
            <w:vAlign w:val="center"/>
          </w:tcPr>
          <w:p>
            <w:pPr>
              <w:widowControl/>
              <w:jc w:val="center"/>
              <w:rPr>
                <w:rFonts w:ascii="Times New Roman" w:hAnsi="Times New Roman" w:eastAsia="仿宋_GB2312" w:cs="Times New Roman"/>
                <w:kern w:val="0"/>
                <w:sz w:val="24"/>
                <w:highlight w:val="yellow"/>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130306</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戏剧影视导演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130313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戏剧教育</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350203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戏曲表演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表演艺术类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戏曲表演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表演艺术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550205</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戏剧影视表演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550206</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歌舞表演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550207</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曲艺表演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550208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音乐剧表演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550220</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现代魔术设计与表演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550301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民族表演艺术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广播影视类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时装表演类</w:t>
            </w: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130208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航空服务艺术与管理</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center"/>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表演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130505</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服装与服饰设计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表演艺术类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550217</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时尚表演与传播</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550303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民族服装与饰品</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播音主持类</w:t>
            </w: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戏剧与影视学类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130309</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播音与主持艺术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360201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播音与主持</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广播影视类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560201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播音与主持</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编导类</w:t>
            </w: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戏剧与影视学类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戏剧学</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电影学</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戏剧影视文学</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130305</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广播电视编导</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130306</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戏剧影视导演</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130313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戏剧教育</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摄影</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360204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影视编导</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广播影视类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广播影视节目制作</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影视编导</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vAlign w:val="center"/>
          </w:tcPr>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摄制类</w:t>
            </w: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p>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摄制类</w:t>
            </w: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戏剧与影视学类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130311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影视摄影与制作</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130312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影视技术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130404</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摄影</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130508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数字媒体艺术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360202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影视摄影与制作</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550103</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数字媒体艺术设计</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550118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摄影与摄像艺术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广播影视类</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560202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广播影视节目制作</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560208</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影视多媒体技术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560209</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影视照明技术与艺术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560210</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音像技术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560211</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录音技术与艺术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560212</w:t>
            </w:r>
          </w:p>
        </w:tc>
        <w:tc>
          <w:tcPr>
            <w:tcW w:w="3134" w:type="dxa"/>
            <w:vAlign w:val="center"/>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摄影摄像技术</w:t>
            </w:r>
          </w:p>
        </w:tc>
        <w:tc>
          <w:tcPr>
            <w:tcW w:w="1836" w:type="dxa"/>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vAlign w:val="center"/>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特殊专业（全国艺术类专业招生考试信息交互系统“无省级统考”对应的专业）</w:t>
            </w:r>
          </w:p>
        </w:tc>
        <w:tc>
          <w:tcPr>
            <w:tcW w:w="1440" w:type="dxa"/>
            <w:vAlign w:val="bottom"/>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1301</w:t>
            </w:r>
          </w:p>
        </w:tc>
        <w:tc>
          <w:tcPr>
            <w:tcW w:w="3134" w:type="dxa"/>
            <w:vAlign w:val="bottom"/>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艺术学理论类</w:t>
            </w:r>
          </w:p>
        </w:tc>
        <w:tc>
          <w:tcPr>
            <w:tcW w:w="1836" w:type="dxa"/>
            <w:vAlign w:val="bottom"/>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bottom"/>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130101</w:t>
            </w:r>
          </w:p>
        </w:tc>
        <w:tc>
          <w:tcPr>
            <w:tcW w:w="3134" w:type="dxa"/>
            <w:vAlign w:val="bottom"/>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艺术史论</w:t>
            </w:r>
          </w:p>
        </w:tc>
        <w:tc>
          <w:tcPr>
            <w:tcW w:w="1836" w:type="dxa"/>
            <w:vAlign w:val="bottom"/>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bottom"/>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130102</w:t>
            </w:r>
          </w:p>
        </w:tc>
        <w:tc>
          <w:tcPr>
            <w:tcW w:w="3134" w:type="dxa"/>
            <w:vAlign w:val="bottom"/>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艺术管理</w:t>
            </w:r>
          </w:p>
        </w:tc>
        <w:tc>
          <w:tcPr>
            <w:tcW w:w="1836" w:type="dxa"/>
            <w:vAlign w:val="bottom"/>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bottom"/>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130103</w:t>
            </w:r>
          </w:p>
        </w:tc>
        <w:tc>
          <w:tcPr>
            <w:tcW w:w="3134" w:type="dxa"/>
            <w:vAlign w:val="bottom"/>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非物质文化遗产保护</w:t>
            </w:r>
          </w:p>
        </w:tc>
        <w:tc>
          <w:tcPr>
            <w:tcW w:w="1836" w:type="dxa"/>
            <w:vAlign w:val="bottom"/>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bottom"/>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130308</w:t>
            </w:r>
          </w:p>
        </w:tc>
        <w:tc>
          <w:tcPr>
            <w:tcW w:w="3134" w:type="dxa"/>
            <w:vAlign w:val="bottom"/>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录音艺术</w:t>
            </w:r>
          </w:p>
        </w:tc>
        <w:tc>
          <w:tcPr>
            <w:tcW w:w="1836" w:type="dxa"/>
            <w:vAlign w:val="bottom"/>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bottom"/>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130405</w:t>
            </w:r>
          </w:p>
        </w:tc>
        <w:tc>
          <w:tcPr>
            <w:tcW w:w="3134" w:type="dxa"/>
            <w:vAlign w:val="bottom"/>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书法学</w:t>
            </w:r>
          </w:p>
        </w:tc>
        <w:tc>
          <w:tcPr>
            <w:tcW w:w="1836" w:type="dxa"/>
            <w:vAlign w:val="bottom"/>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vAlign w:val="center"/>
          </w:tcPr>
          <w:p>
            <w:pPr>
              <w:widowControl/>
              <w:jc w:val="left"/>
              <w:rPr>
                <w:rFonts w:ascii="Times New Roman" w:hAnsi="Times New Roman" w:eastAsia="仿宋_GB2312" w:cs="Times New Roman"/>
                <w:kern w:val="0"/>
                <w:sz w:val="24"/>
              </w:rPr>
            </w:pPr>
          </w:p>
        </w:tc>
        <w:tc>
          <w:tcPr>
            <w:tcW w:w="1440" w:type="dxa"/>
            <w:vAlign w:val="bottom"/>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130406</w:t>
            </w:r>
          </w:p>
        </w:tc>
        <w:tc>
          <w:tcPr>
            <w:tcW w:w="3134" w:type="dxa"/>
            <w:vAlign w:val="bottom"/>
          </w:tcPr>
          <w:p>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中国画</w:t>
            </w:r>
          </w:p>
        </w:tc>
        <w:tc>
          <w:tcPr>
            <w:tcW w:w="1836" w:type="dxa"/>
            <w:vAlign w:val="bottom"/>
          </w:tcPr>
          <w:p>
            <w:pPr>
              <w:widowControl/>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本科</w:t>
            </w:r>
          </w:p>
        </w:tc>
      </w:tr>
    </w:tbl>
    <w:p>
      <w:pPr>
        <w:widowControl/>
        <w:adjustRightInd w:val="0"/>
        <w:snapToGrid w:val="0"/>
        <w:spacing w:line="440" w:lineRule="exact"/>
        <w:jc w:val="left"/>
      </w:pPr>
      <w:r>
        <w:rPr>
          <w:rFonts w:ascii="Times New Roman" w:hAnsi="Times New Roman" w:eastAsia="华文仿宋" w:cs="Times New Roman"/>
          <w:color w:val="000000"/>
          <w:sz w:val="21"/>
          <w:szCs w:val="21"/>
        </w:rPr>
        <w:t>注：省统考已涵盖的专业，高校一般应直接使用我省统考成绩。确有必要</w:t>
      </w:r>
      <w:r>
        <w:rPr>
          <w:rFonts w:hint="eastAsia" w:ascii="Times New Roman" w:hAnsi="Times New Roman" w:eastAsia="华文仿宋" w:cs="Times New Roman"/>
          <w:color w:val="000000"/>
          <w:sz w:val="21"/>
          <w:szCs w:val="21"/>
        </w:rPr>
        <w:t>进行</w:t>
      </w:r>
      <w:r>
        <w:rPr>
          <w:rFonts w:ascii="Times New Roman" w:hAnsi="Times New Roman" w:eastAsia="华文仿宋" w:cs="Times New Roman"/>
          <w:color w:val="000000"/>
          <w:sz w:val="21"/>
          <w:szCs w:val="21"/>
        </w:rPr>
        <w:t>补充考核的艺术类本科专业，高校应面向我省</w:t>
      </w:r>
      <w:r>
        <w:rPr>
          <w:rFonts w:hint="eastAsia" w:ascii="Times New Roman" w:hAnsi="Times New Roman" w:eastAsia="华文仿宋" w:cs="Times New Roman"/>
          <w:color w:val="000000"/>
          <w:sz w:val="21"/>
          <w:szCs w:val="21"/>
        </w:rPr>
        <w:t>省</w:t>
      </w:r>
      <w:r>
        <w:rPr>
          <w:rFonts w:ascii="Times New Roman" w:hAnsi="Times New Roman" w:eastAsia="华文仿宋" w:cs="Times New Roman"/>
          <w:color w:val="000000"/>
          <w:sz w:val="21"/>
          <w:szCs w:val="21"/>
        </w:rPr>
        <w:t>统考合格</w:t>
      </w:r>
      <w:r>
        <w:rPr>
          <w:rFonts w:hint="eastAsia" w:ascii="Times New Roman" w:hAnsi="Times New Roman" w:eastAsia="华文仿宋" w:cs="Times New Roman"/>
          <w:color w:val="000000"/>
          <w:sz w:val="21"/>
          <w:szCs w:val="21"/>
        </w:rPr>
        <w:t>生源</w:t>
      </w:r>
      <w:r>
        <w:rPr>
          <w:rFonts w:ascii="Times New Roman" w:hAnsi="Times New Roman" w:eastAsia="华文仿宋" w:cs="Times New Roman"/>
          <w:color w:val="000000"/>
          <w:sz w:val="21"/>
          <w:szCs w:val="21"/>
        </w:rPr>
        <w:t>组织校考。高校应在艺术类专业招生办法中明确告知考生须参加我省统考的类别。涉及多个类别的专业，高校可自主选择其中一个或多个类别。若高校对我省艺术类各统考类别对应的专业范围持有不同意见，应主动与我院沟通，经双方协商一致后向社会公布。</w:t>
      </w:r>
      <w:bookmarkStart w:id="0" w:name="_GoBack"/>
      <w:bookmarkEnd w:id="0"/>
    </w:p>
    <w:sectPr>
      <w:footerReference r:id="rId3" w:type="default"/>
      <w:footerReference r:id="rId4" w:type="even"/>
      <w:pgSz w:w="11906" w:h="16838"/>
      <w:pgMar w:top="2268" w:right="1797" w:bottom="2268"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Align="right" w:y="-21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- 5 -</w:t>
    </w:r>
    <w:r>
      <w:rPr>
        <w:rFonts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AD5"/>
    <w:rsid w:val="00001993"/>
    <w:rsid w:val="000048F9"/>
    <w:rsid w:val="0000718E"/>
    <w:rsid w:val="000079C8"/>
    <w:rsid w:val="00007CF3"/>
    <w:rsid w:val="0001159E"/>
    <w:rsid w:val="00012BDD"/>
    <w:rsid w:val="0001404D"/>
    <w:rsid w:val="000141C3"/>
    <w:rsid w:val="00015B0F"/>
    <w:rsid w:val="00015F57"/>
    <w:rsid w:val="0001683A"/>
    <w:rsid w:val="00016B0F"/>
    <w:rsid w:val="00020FCC"/>
    <w:rsid w:val="00023527"/>
    <w:rsid w:val="00025315"/>
    <w:rsid w:val="000300D1"/>
    <w:rsid w:val="0003106C"/>
    <w:rsid w:val="00034118"/>
    <w:rsid w:val="00036751"/>
    <w:rsid w:val="00037BA4"/>
    <w:rsid w:val="000402BC"/>
    <w:rsid w:val="00045C33"/>
    <w:rsid w:val="00056C9B"/>
    <w:rsid w:val="0006437F"/>
    <w:rsid w:val="00064696"/>
    <w:rsid w:val="0006764E"/>
    <w:rsid w:val="00067B34"/>
    <w:rsid w:val="000805B3"/>
    <w:rsid w:val="000A1C7F"/>
    <w:rsid w:val="000A2CF6"/>
    <w:rsid w:val="000A44D0"/>
    <w:rsid w:val="000B3295"/>
    <w:rsid w:val="000B379C"/>
    <w:rsid w:val="000B4E2C"/>
    <w:rsid w:val="000B776B"/>
    <w:rsid w:val="000C091B"/>
    <w:rsid w:val="000C1798"/>
    <w:rsid w:val="000C1B48"/>
    <w:rsid w:val="000C4C84"/>
    <w:rsid w:val="000C4DE0"/>
    <w:rsid w:val="000C779E"/>
    <w:rsid w:val="000D08F8"/>
    <w:rsid w:val="000D4572"/>
    <w:rsid w:val="000D4F22"/>
    <w:rsid w:val="000D70C5"/>
    <w:rsid w:val="000E041E"/>
    <w:rsid w:val="000E4F8A"/>
    <w:rsid w:val="000E5CC6"/>
    <w:rsid w:val="000E615B"/>
    <w:rsid w:val="000F17CD"/>
    <w:rsid w:val="000F41E3"/>
    <w:rsid w:val="001013F7"/>
    <w:rsid w:val="00101587"/>
    <w:rsid w:val="00110F8D"/>
    <w:rsid w:val="0011327F"/>
    <w:rsid w:val="001147F3"/>
    <w:rsid w:val="00115A5C"/>
    <w:rsid w:val="0011643E"/>
    <w:rsid w:val="0013145A"/>
    <w:rsid w:val="0013290A"/>
    <w:rsid w:val="00137CE3"/>
    <w:rsid w:val="001408A6"/>
    <w:rsid w:val="001411C3"/>
    <w:rsid w:val="00143BA9"/>
    <w:rsid w:val="001445B5"/>
    <w:rsid w:val="00144922"/>
    <w:rsid w:val="001460DC"/>
    <w:rsid w:val="00146969"/>
    <w:rsid w:val="00153747"/>
    <w:rsid w:val="00160B16"/>
    <w:rsid w:val="0016602A"/>
    <w:rsid w:val="0016760A"/>
    <w:rsid w:val="00175CB8"/>
    <w:rsid w:val="00176545"/>
    <w:rsid w:val="001773BB"/>
    <w:rsid w:val="001773F9"/>
    <w:rsid w:val="001778C2"/>
    <w:rsid w:val="001930D7"/>
    <w:rsid w:val="001939D6"/>
    <w:rsid w:val="00193E33"/>
    <w:rsid w:val="001A1A26"/>
    <w:rsid w:val="001A226A"/>
    <w:rsid w:val="001A4277"/>
    <w:rsid w:val="001B159F"/>
    <w:rsid w:val="001B1665"/>
    <w:rsid w:val="001B215B"/>
    <w:rsid w:val="001B4F19"/>
    <w:rsid w:val="001B52D5"/>
    <w:rsid w:val="001B6068"/>
    <w:rsid w:val="001B7AE0"/>
    <w:rsid w:val="001C04D9"/>
    <w:rsid w:val="001C1504"/>
    <w:rsid w:val="001C1A82"/>
    <w:rsid w:val="001C76EE"/>
    <w:rsid w:val="001D1304"/>
    <w:rsid w:val="001D2848"/>
    <w:rsid w:val="001D29DE"/>
    <w:rsid w:val="001D2E1E"/>
    <w:rsid w:val="001D49E8"/>
    <w:rsid w:val="001D5037"/>
    <w:rsid w:val="001E2762"/>
    <w:rsid w:val="001E464A"/>
    <w:rsid w:val="001F42D8"/>
    <w:rsid w:val="001F50DB"/>
    <w:rsid w:val="00201262"/>
    <w:rsid w:val="00203787"/>
    <w:rsid w:val="002069EA"/>
    <w:rsid w:val="00206E4E"/>
    <w:rsid w:val="002073DE"/>
    <w:rsid w:val="0020797C"/>
    <w:rsid w:val="00210F69"/>
    <w:rsid w:val="002116B3"/>
    <w:rsid w:val="002131D6"/>
    <w:rsid w:val="002161FA"/>
    <w:rsid w:val="00216755"/>
    <w:rsid w:val="002222DF"/>
    <w:rsid w:val="0022381D"/>
    <w:rsid w:val="00230B0D"/>
    <w:rsid w:val="002318D4"/>
    <w:rsid w:val="0023634F"/>
    <w:rsid w:val="002526F1"/>
    <w:rsid w:val="0025351A"/>
    <w:rsid w:val="00255002"/>
    <w:rsid w:val="00263AA4"/>
    <w:rsid w:val="00273EA9"/>
    <w:rsid w:val="00274A33"/>
    <w:rsid w:val="002767CA"/>
    <w:rsid w:val="00281118"/>
    <w:rsid w:val="00281BE9"/>
    <w:rsid w:val="00282669"/>
    <w:rsid w:val="00285C1A"/>
    <w:rsid w:val="002952BC"/>
    <w:rsid w:val="002A209B"/>
    <w:rsid w:val="002A29E2"/>
    <w:rsid w:val="002A2A43"/>
    <w:rsid w:val="002A51C0"/>
    <w:rsid w:val="002A77FD"/>
    <w:rsid w:val="002B0320"/>
    <w:rsid w:val="002B291E"/>
    <w:rsid w:val="002B5A66"/>
    <w:rsid w:val="002B6AC3"/>
    <w:rsid w:val="002B72E7"/>
    <w:rsid w:val="002C240C"/>
    <w:rsid w:val="002C2AD7"/>
    <w:rsid w:val="002C3CEF"/>
    <w:rsid w:val="002C5086"/>
    <w:rsid w:val="002C5FAD"/>
    <w:rsid w:val="002C6249"/>
    <w:rsid w:val="002C6851"/>
    <w:rsid w:val="002D04E7"/>
    <w:rsid w:val="002D3F6D"/>
    <w:rsid w:val="002D4998"/>
    <w:rsid w:val="002E62DF"/>
    <w:rsid w:val="002F1A64"/>
    <w:rsid w:val="002F56DE"/>
    <w:rsid w:val="00304CA8"/>
    <w:rsid w:val="00306F8D"/>
    <w:rsid w:val="0031076F"/>
    <w:rsid w:val="003132C5"/>
    <w:rsid w:val="0031485F"/>
    <w:rsid w:val="00317C3E"/>
    <w:rsid w:val="003217AC"/>
    <w:rsid w:val="0032465C"/>
    <w:rsid w:val="00325B3F"/>
    <w:rsid w:val="003305CB"/>
    <w:rsid w:val="00331ADA"/>
    <w:rsid w:val="00332299"/>
    <w:rsid w:val="00332B39"/>
    <w:rsid w:val="003355D7"/>
    <w:rsid w:val="00340087"/>
    <w:rsid w:val="00346383"/>
    <w:rsid w:val="0035208C"/>
    <w:rsid w:val="00352576"/>
    <w:rsid w:val="00352D77"/>
    <w:rsid w:val="00354EB5"/>
    <w:rsid w:val="00355638"/>
    <w:rsid w:val="00356B4B"/>
    <w:rsid w:val="003602FB"/>
    <w:rsid w:val="00360527"/>
    <w:rsid w:val="0036070B"/>
    <w:rsid w:val="00363849"/>
    <w:rsid w:val="0036631F"/>
    <w:rsid w:val="00377217"/>
    <w:rsid w:val="00377C94"/>
    <w:rsid w:val="003802AE"/>
    <w:rsid w:val="00386384"/>
    <w:rsid w:val="00392415"/>
    <w:rsid w:val="00394CB1"/>
    <w:rsid w:val="00396511"/>
    <w:rsid w:val="0039720B"/>
    <w:rsid w:val="003A0CBC"/>
    <w:rsid w:val="003A25DB"/>
    <w:rsid w:val="003A32CC"/>
    <w:rsid w:val="003A33D7"/>
    <w:rsid w:val="003A74E9"/>
    <w:rsid w:val="003A7BA6"/>
    <w:rsid w:val="003B37C2"/>
    <w:rsid w:val="003B3E93"/>
    <w:rsid w:val="003B463C"/>
    <w:rsid w:val="003B778D"/>
    <w:rsid w:val="003C382C"/>
    <w:rsid w:val="003C39E1"/>
    <w:rsid w:val="003C437A"/>
    <w:rsid w:val="003C70BC"/>
    <w:rsid w:val="003D6D4C"/>
    <w:rsid w:val="003D7563"/>
    <w:rsid w:val="003E4295"/>
    <w:rsid w:val="003E5C31"/>
    <w:rsid w:val="003F2305"/>
    <w:rsid w:val="004015AD"/>
    <w:rsid w:val="00404F09"/>
    <w:rsid w:val="00406697"/>
    <w:rsid w:val="004119A5"/>
    <w:rsid w:val="00412D66"/>
    <w:rsid w:val="00420F0C"/>
    <w:rsid w:val="00421A77"/>
    <w:rsid w:val="0042504A"/>
    <w:rsid w:val="00426DA0"/>
    <w:rsid w:val="004324B1"/>
    <w:rsid w:val="00437757"/>
    <w:rsid w:val="00440219"/>
    <w:rsid w:val="00442177"/>
    <w:rsid w:val="004431A5"/>
    <w:rsid w:val="00451A29"/>
    <w:rsid w:val="00452FA4"/>
    <w:rsid w:val="00453105"/>
    <w:rsid w:val="00455469"/>
    <w:rsid w:val="00460507"/>
    <w:rsid w:val="00464093"/>
    <w:rsid w:val="00466B97"/>
    <w:rsid w:val="00470CE4"/>
    <w:rsid w:val="00471B3A"/>
    <w:rsid w:val="00473CB3"/>
    <w:rsid w:val="00474796"/>
    <w:rsid w:val="00474D62"/>
    <w:rsid w:val="00475140"/>
    <w:rsid w:val="004803A1"/>
    <w:rsid w:val="00480A76"/>
    <w:rsid w:val="0048139D"/>
    <w:rsid w:val="00483D7F"/>
    <w:rsid w:val="00493008"/>
    <w:rsid w:val="0049302A"/>
    <w:rsid w:val="00494DD0"/>
    <w:rsid w:val="00495233"/>
    <w:rsid w:val="004A592E"/>
    <w:rsid w:val="004A6584"/>
    <w:rsid w:val="004A7D22"/>
    <w:rsid w:val="004B1E6A"/>
    <w:rsid w:val="004B2646"/>
    <w:rsid w:val="004B26CA"/>
    <w:rsid w:val="004B2C6D"/>
    <w:rsid w:val="004B6783"/>
    <w:rsid w:val="004C0E0D"/>
    <w:rsid w:val="004C1970"/>
    <w:rsid w:val="004C356F"/>
    <w:rsid w:val="004D16C1"/>
    <w:rsid w:val="004D3DD5"/>
    <w:rsid w:val="004D54F9"/>
    <w:rsid w:val="004E4C9E"/>
    <w:rsid w:val="004F157C"/>
    <w:rsid w:val="004F43CA"/>
    <w:rsid w:val="004F6D63"/>
    <w:rsid w:val="004F7165"/>
    <w:rsid w:val="00501F0F"/>
    <w:rsid w:val="00504774"/>
    <w:rsid w:val="00505375"/>
    <w:rsid w:val="005077C6"/>
    <w:rsid w:val="005104FC"/>
    <w:rsid w:val="00513F62"/>
    <w:rsid w:val="00516110"/>
    <w:rsid w:val="00517082"/>
    <w:rsid w:val="00523F65"/>
    <w:rsid w:val="00525C6A"/>
    <w:rsid w:val="00531570"/>
    <w:rsid w:val="0053252B"/>
    <w:rsid w:val="0053550B"/>
    <w:rsid w:val="005423D5"/>
    <w:rsid w:val="0054288C"/>
    <w:rsid w:val="005457F0"/>
    <w:rsid w:val="00550F4A"/>
    <w:rsid w:val="00554278"/>
    <w:rsid w:val="00554706"/>
    <w:rsid w:val="00562D5A"/>
    <w:rsid w:val="00563CFE"/>
    <w:rsid w:val="00563DA2"/>
    <w:rsid w:val="00571101"/>
    <w:rsid w:val="00575316"/>
    <w:rsid w:val="00580A2E"/>
    <w:rsid w:val="005810B1"/>
    <w:rsid w:val="005817CA"/>
    <w:rsid w:val="00583FEF"/>
    <w:rsid w:val="00584610"/>
    <w:rsid w:val="00586CEC"/>
    <w:rsid w:val="00591139"/>
    <w:rsid w:val="005913DB"/>
    <w:rsid w:val="00597EFE"/>
    <w:rsid w:val="005A02E6"/>
    <w:rsid w:val="005A29B9"/>
    <w:rsid w:val="005A2F95"/>
    <w:rsid w:val="005A35C9"/>
    <w:rsid w:val="005B4720"/>
    <w:rsid w:val="005B4722"/>
    <w:rsid w:val="005B5BEF"/>
    <w:rsid w:val="005C3EE4"/>
    <w:rsid w:val="005C427C"/>
    <w:rsid w:val="005C49A3"/>
    <w:rsid w:val="005D718F"/>
    <w:rsid w:val="005F455C"/>
    <w:rsid w:val="005F5956"/>
    <w:rsid w:val="005F602C"/>
    <w:rsid w:val="005F6AD9"/>
    <w:rsid w:val="00600C49"/>
    <w:rsid w:val="00602F2B"/>
    <w:rsid w:val="006073B7"/>
    <w:rsid w:val="00610886"/>
    <w:rsid w:val="00622898"/>
    <w:rsid w:val="006243A5"/>
    <w:rsid w:val="006328A5"/>
    <w:rsid w:val="006409CA"/>
    <w:rsid w:val="00641F18"/>
    <w:rsid w:val="00642681"/>
    <w:rsid w:val="0064617C"/>
    <w:rsid w:val="0064686B"/>
    <w:rsid w:val="0065038E"/>
    <w:rsid w:val="00652113"/>
    <w:rsid w:val="00660989"/>
    <w:rsid w:val="006635A5"/>
    <w:rsid w:val="006722AD"/>
    <w:rsid w:val="006810A1"/>
    <w:rsid w:val="00683892"/>
    <w:rsid w:val="00685793"/>
    <w:rsid w:val="00693533"/>
    <w:rsid w:val="006939D3"/>
    <w:rsid w:val="006957C2"/>
    <w:rsid w:val="00696C06"/>
    <w:rsid w:val="006A3898"/>
    <w:rsid w:val="006A3E69"/>
    <w:rsid w:val="006A4B59"/>
    <w:rsid w:val="006A738C"/>
    <w:rsid w:val="006B66AC"/>
    <w:rsid w:val="006B7670"/>
    <w:rsid w:val="006C1ABD"/>
    <w:rsid w:val="006C3593"/>
    <w:rsid w:val="006D16FF"/>
    <w:rsid w:val="006D3638"/>
    <w:rsid w:val="006D431D"/>
    <w:rsid w:val="006E2A04"/>
    <w:rsid w:val="006E3EC4"/>
    <w:rsid w:val="006E432C"/>
    <w:rsid w:val="006F5E50"/>
    <w:rsid w:val="006F74E0"/>
    <w:rsid w:val="006F79D1"/>
    <w:rsid w:val="007070A8"/>
    <w:rsid w:val="0071035B"/>
    <w:rsid w:val="00712EA6"/>
    <w:rsid w:val="00725292"/>
    <w:rsid w:val="007316B8"/>
    <w:rsid w:val="00733F56"/>
    <w:rsid w:val="00734B8D"/>
    <w:rsid w:val="007350D5"/>
    <w:rsid w:val="00735670"/>
    <w:rsid w:val="00745A9C"/>
    <w:rsid w:val="0075182C"/>
    <w:rsid w:val="00754CBC"/>
    <w:rsid w:val="00757680"/>
    <w:rsid w:val="0076226F"/>
    <w:rsid w:val="0076445D"/>
    <w:rsid w:val="00764478"/>
    <w:rsid w:val="00767051"/>
    <w:rsid w:val="00771324"/>
    <w:rsid w:val="00771DAE"/>
    <w:rsid w:val="00772B7E"/>
    <w:rsid w:val="00774B58"/>
    <w:rsid w:val="00781C34"/>
    <w:rsid w:val="00782BCA"/>
    <w:rsid w:val="0078310D"/>
    <w:rsid w:val="00783876"/>
    <w:rsid w:val="00792C68"/>
    <w:rsid w:val="007A33FF"/>
    <w:rsid w:val="007A73DE"/>
    <w:rsid w:val="007B0E6A"/>
    <w:rsid w:val="007B3597"/>
    <w:rsid w:val="007B41B9"/>
    <w:rsid w:val="007B5271"/>
    <w:rsid w:val="007C0C66"/>
    <w:rsid w:val="007C1F4F"/>
    <w:rsid w:val="007C72E1"/>
    <w:rsid w:val="007C753E"/>
    <w:rsid w:val="007D044F"/>
    <w:rsid w:val="007D0759"/>
    <w:rsid w:val="007D3A2E"/>
    <w:rsid w:val="007D6909"/>
    <w:rsid w:val="007E262F"/>
    <w:rsid w:val="007F10CA"/>
    <w:rsid w:val="007F26E0"/>
    <w:rsid w:val="007F7601"/>
    <w:rsid w:val="0080338C"/>
    <w:rsid w:val="00807C5E"/>
    <w:rsid w:val="00810B4C"/>
    <w:rsid w:val="00812816"/>
    <w:rsid w:val="00812E1F"/>
    <w:rsid w:val="00814713"/>
    <w:rsid w:val="00821000"/>
    <w:rsid w:val="00822082"/>
    <w:rsid w:val="00823AD9"/>
    <w:rsid w:val="008240C2"/>
    <w:rsid w:val="00824AAD"/>
    <w:rsid w:val="00825EDA"/>
    <w:rsid w:val="00826453"/>
    <w:rsid w:val="008367DC"/>
    <w:rsid w:val="00836B2D"/>
    <w:rsid w:val="008375FD"/>
    <w:rsid w:val="00840C4F"/>
    <w:rsid w:val="00842625"/>
    <w:rsid w:val="008433EB"/>
    <w:rsid w:val="00844156"/>
    <w:rsid w:val="00845641"/>
    <w:rsid w:val="008461B6"/>
    <w:rsid w:val="00846E29"/>
    <w:rsid w:val="00847796"/>
    <w:rsid w:val="0085069B"/>
    <w:rsid w:val="00852995"/>
    <w:rsid w:val="008653C9"/>
    <w:rsid w:val="00867657"/>
    <w:rsid w:val="0087052B"/>
    <w:rsid w:val="00874311"/>
    <w:rsid w:val="008774A6"/>
    <w:rsid w:val="008834C9"/>
    <w:rsid w:val="0088430D"/>
    <w:rsid w:val="00885F5D"/>
    <w:rsid w:val="008903AD"/>
    <w:rsid w:val="00891DDE"/>
    <w:rsid w:val="00893362"/>
    <w:rsid w:val="008959F5"/>
    <w:rsid w:val="00897F57"/>
    <w:rsid w:val="008A7343"/>
    <w:rsid w:val="008B15E1"/>
    <w:rsid w:val="008B5C39"/>
    <w:rsid w:val="008B69A4"/>
    <w:rsid w:val="008D17A7"/>
    <w:rsid w:val="008D4555"/>
    <w:rsid w:val="008D7D60"/>
    <w:rsid w:val="008E02B1"/>
    <w:rsid w:val="008E0907"/>
    <w:rsid w:val="008E09D2"/>
    <w:rsid w:val="008E1BBD"/>
    <w:rsid w:val="008E5D2E"/>
    <w:rsid w:val="008F1582"/>
    <w:rsid w:val="008F468D"/>
    <w:rsid w:val="008F75E0"/>
    <w:rsid w:val="009062DE"/>
    <w:rsid w:val="00906750"/>
    <w:rsid w:val="00907FAE"/>
    <w:rsid w:val="009108B0"/>
    <w:rsid w:val="009115FC"/>
    <w:rsid w:val="0092134A"/>
    <w:rsid w:val="009236AC"/>
    <w:rsid w:val="009237FE"/>
    <w:rsid w:val="0092568F"/>
    <w:rsid w:val="00925E44"/>
    <w:rsid w:val="009432B2"/>
    <w:rsid w:val="0094353C"/>
    <w:rsid w:val="009478F6"/>
    <w:rsid w:val="00950170"/>
    <w:rsid w:val="00950587"/>
    <w:rsid w:val="0095116B"/>
    <w:rsid w:val="00952094"/>
    <w:rsid w:val="00953D43"/>
    <w:rsid w:val="009546BC"/>
    <w:rsid w:val="009546E8"/>
    <w:rsid w:val="00954C7E"/>
    <w:rsid w:val="00955BCC"/>
    <w:rsid w:val="00957554"/>
    <w:rsid w:val="00962235"/>
    <w:rsid w:val="009625B7"/>
    <w:rsid w:val="00964BAA"/>
    <w:rsid w:val="009719B3"/>
    <w:rsid w:val="009759DD"/>
    <w:rsid w:val="00977511"/>
    <w:rsid w:val="00984210"/>
    <w:rsid w:val="00985660"/>
    <w:rsid w:val="00986596"/>
    <w:rsid w:val="00991FFF"/>
    <w:rsid w:val="00993BD6"/>
    <w:rsid w:val="00995E7D"/>
    <w:rsid w:val="009962F7"/>
    <w:rsid w:val="009A0DB7"/>
    <w:rsid w:val="009A36A9"/>
    <w:rsid w:val="009A452B"/>
    <w:rsid w:val="009B447F"/>
    <w:rsid w:val="009B68BB"/>
    <w:rsid w:val="009B7CB3"/>
    <w:rsid w:val="009C1C56"/>
    <w:rsid w:val="009C25B0"/>
    <w:rsid w:val="009C2671"/>
    <w:rsid w:val="009C3762"/>
    <w:rsid w:val="009C6D8F"/>
    <w:rsid w:val="009D0CE9"/>
    <w:rsid w:val="009D11D8"/>
    <w:rsid w:val="009D334F"/>
    <w:rsid w:val="009D374F"/>
    <w:rsid w:val="009D6C1C"/>
    <w:rsid w:val="009E08D2"/>
    <w:rsid w:val="009E1C01"/>
    <w:rsid w:val="009E2940"/>
    <w:rsid w:val="009E3E4F"/>
    <w:rsid w:val="009E4658"/>
    <w:rsid w:val="009E553D"/>
    <w:rsid w:val="009E5853"/>
    <w:rsid w:val="009E798F"/>
    <w:rsid w:val="009F34DC"/>
    <w:rsid w:val="00A00451"/>
    <w:rsid w:val="00A00AAE"/>
    <w:rsid w:val="00A02AA2"/>
    <w:rsid w:val="00A04377"/>
    <w:rsid w:val="00A10298"/>
    <w:rsid w:val="00A13154"/>
    <w:rsid w:val="00A1615A"/>
    <w:rsid w:val="00A20168"/>
    <w:rsid w:val="00A2376B"/>
    <w:rsid w:val="00A2383A"/>
    <w:rsid w:val="00A25098"/>
    <w:rsid w:val="00A25458"/>
    <w:rsid w:val="00A31AA1"/>
    <w:rsid w:val="00A33996"/>
    <w:rsid w:val="00A35B89"/>
    <w:rsid w:val="00A36859"/>
    <w:rsid w:val="00A3792E"/>
    <w:rsid w:val="00A4089A"/>
    <w:rsid w:val="00A40E82"/>
    <w:rsid w:val="00A410A7"/>
    <w:rsid w:val="00A53485"/>
    <w:rsid w:val="00A549AB"/>
    <w:rsid w:val="00A63FFE"/>
    <w:rsid w:val="00A672D5"/>
    <w:rsid w:val="00A70752"/>
    <w:rsid w:val="00A72B6C"/>
    <w:rsid w:val="00A72ED9"/>
    <w:rsid w:val="00A765E3"/>
    <w:rsid w:val="00A76892"/>
    <w:rsid w:val="00A80891"/>
    <w:rsid w:val="00A95107"/>
    <w:rsid w:val="00AA0B9C"/>
    <w:rsid w:val="00AA0FAE"/>
    <w:rsid w:val="00AA233E"/>
    <w:rsid w:val="00AA280F"/>
    <w:rsid w:val="00AA3CED"/>
    <w:rsid w:val="00AB0F13"/>
    <w:rsid w:val="00AB2911"/>
    <w:rsid w:val="00AB52B2"/>
    <w:rsid w:val="00AC4D18"/>
    <w:rsid w:val="00AD02F5"/>
    <w:rsid w:val="00AD0C0D"/>
    <w:rsid w:val="00AD1095"/>
    <w:rsid w:val="00AD1CC9"/>
    <w:rsid w:val="00AD51DB"/>
    <w:rsid w:val="00AD6650"/>
    <w:rsid w:val="00AF3D09"/>
    <w:rsid w:val="00AF510D"/>
    <w:rsid w:val="00AF5576"/>
    <w:rsid w:val="00AF6362"/>
    <w:rsid w:val="00AF6FF7"/>
    <w:rsid w:val="00AF79CA"/>
    <w:rsid w:val="00B0077F"/>
    <w:rsid w:val="00B00AFB"/>
    <w:rsid w:val="00B01D76"/>
    <w:rsid w:val="00B0359E"/>
    <w:rsid w:val="00B037E7"/>
    <w:rsid w:val="00B03910"/>
    <w:rsid w:val="00B04050"/>
    <w:rsid w:val="00B10B49"/>
    <w:rsid w:val="00B11850"/>
    <w:rsid w:val="00B14A0B"/>
    <w:rsid w:val="00B22FEF"/>
    <w:rsid w:val="00B2452A"/>
    <w:rsid w:val="00B3222D"/>
    <w:rsid w:val="00B35FE8"/>
    <w:rsid w:val="00B36139"/>
    <w:rsid w:val="00B36F38"/>
    <w:rsid w:val="00B41810"/>
    <w:rsid w:val="00B42294"/>
    <w:rsid w:val="00B42305"/>
    <w:rsid w:val="00B44CEE"/>
    <w:rsid w:val="00B46252"/>
    <w:rsid w:val="00B52239"/>
    <w:rsid w:val="00B52D12"/>
    <w:rsid w:val="00B5483E"/>
    <w:rsid w:val="00B55200"/>
    <w:rsid w:val="00B55EA3"/>
    <w:rsid w:val="00B55FC1"/>
    <w:rsid w:val="00B5753D"/>
    <w:rsid w:val="00B613D9"/>
    <w:rsid w:val="00B6158E"/>
    <w:rsid w:val="00B6249C"/>
    <w:rsid w:val="00B650D5"/>
    <w:rsid w:val="00B7059D"/>
    <w:rsid w:val="00B710B2"/>
    <w:rsid w:val="00B717AA"/>
    <w:rsid w:val="00B75A08"/>
    <w:rsid w:val="00B77469"/>
    <w:rsid w:val="00B7752A"/>
    <w:rsid w:val="00B77A56"/>
    <w:rsid w:val="00B80F7E"/>
    <w:rsid w:val="00B817CD"/>
    <w:rsid w:val="00B81E24"/>
    <w:rsid w:val="00B81FE4"/>
    <w:rsid w:val="00B91C44"/>
    <w:rsid w:val="00B92242"/>
    <w:rsid w:val="00B94871"/>
    <w:rsid w:val="00B97630"/>
    <w:rsid w:val="00BA1067"/>
    <w:rsid w:val="00BA3E5B"/>
    <w:rsid w:val="00BB0385"/>
    <w:rsid w:val="00BB1734"/>
    <w:rsid w:val="00BB1E92"/>
    <w:rsid w:val="00BB66E3"/>
    <w:rsid w:val="00BB6836"/>
    <w:rsid w:val="00BB7C0C"/>
    <w:rsid w:val="00BC5DEC"/>
    <w:rsid w:val="00BC6438"/>
    <w:rsid w:val="00BD2E0C"/>
    <w:rsid w:val="00BE13AF"/>
    <w:rsid w:val="00BE1FE4"/>
    <w:rsid w:val="00BE267B"/>
    <w:rsid w:val="00BE362E"/>
    <w:rsid w:val="00BE6323"/>
    <w:rsid w:val="00BE7849"/>
    <w:rsid w:val="00BF03F8"/>
    <w:rsid w:val="00BF1921"/>
    <w:rsid w:val="00BF4EB4"/>
    <w:rsid w:val="00BF64F1"/>
    <w:rsid w:val="00BF7229"/>
    <w:rsid w:val="00BF79D3"/>
    <w:rsid w:val="00C02B3A"/>
    <w:rsid w:val="00C05012"/>
    <w:rsid w:val="00C050F8"/>
    <w:rsid w:val="00C20F89"/>
    <w:rsid w:val="00C213BB"/>
    <w:rsid w:val="00C21F3D"/>
    <w:rsid w:val="00C22763"/>
    <w:rsid w:val="00C23510"/>
    <w:rsid w:val="00C24D60"/>
    <w:rsid w:val="00C30CA8"/>
    <w:rsid w:val="00C310B3"/>
    <w:rsid w:val="00C3120F"/>
    <w:rsid w:val="00C31A19"/>
    <w:rsid w:val="00C327B1"/>
    <w:rsid w:val="00C3362E"/>
    <w:rsid w:val="00C34C9E"/>
    <w:rsid w:val="00C420C3"/>
    <w:rsid w:val="00C435BA"/>
    <w:rsid w:val="00C455C8"/>
    <w:rsid w:val="00C468B1"/>
    <w:rsid w:val="00C5587F"/>
    <w:rsid w:val="00C56045"/>
    <w:rsid w:val="00C56576"/>
    <w:rsid w:val="00C62B8A"/>
    <w:rsid w:val="00C64EA8"/>
    <w:rsid w:val="00C6524A"/>
    <w:rsid w:val="00C65AA0"/>
    <w:rsid w:val="00C70E8C"/>
    <w:rsid w:val="00C75DD1"/>
    <w:rsid w:val="00C8087A"/>
    <w:rsid w:val="00C80CDC"/>
    <w:rsid w:val="00C8112A"/>
    <w:rsid w:val="00C827A4"/>
    <w:rsid w:val="00C930F4"/>
    <w:rsid w:val="00C959F8"/>
    <w:rsid w:val="00CA5A5D"/>
    <w:rsid w:val="00CB0CAC"/>
    <w:rsid w:val="00CB3B5D"/>
    <w:rsid w:val="00CB5AD5"/>
    <w:rsid w:val="00CC060A"/>
    <w:rsid w:val="00CC5556"/>
    <w:rsid w:val="00CD0FB9"/>
    <w:rsid w:val="00CD3FA3"/>
    <w:rsid w:val="00CD6F8E"/>
    <w:rsid w:val="00CE3A4D"/>
    <w:rsid w:val="00CE3CED"/>
    <w:rsid w:val="00CF02B3"/>
    <w:rsid w:val="00CF3FAE"/>
    <w:rsid w:val="00CF5102"/>
    <w:rsid w:val="00CF5506"/>
    <w:rsid w:val="00CF64BE"/>
    <w:rsid w:val="00D00288"/>
    <w:rsid w:val="00D004FB"/>
    <w:rsid w:val="00D020D0"/>
    <w:rsid w:val="00D02630"/>
    <w:rsid w:val="00D03934"/>
    <w:rsid w:val="00D04E1B"/>
    <w:rsid w:val="00D11926"/>
    <w:rsid w:val="00D12788"/>
    <w:rsid w:val="00D1291D"/>
    <w:rsid w:val="00D15625"/>
    <w:rsid w:val="00D15FD3"/>
    <w:rsid w:val="00D204F3"/>
    <w:rsid w:val="00D22462"/>
    <w:rsid w:val="00D27E07"/>
    <w:rsid w:val="00D27E65"/>
    <w:rsid w:val="00D32228"/>
    <w:rsid w:val="00D32CAE"/>
    <w:rsid w:val="00D366EB"/>
    <w:rsid w:val="00D40CA3"/>
    <w:rsid w:val="00D415CA"/>
    <w:rsid w:val="00D438DD"/>
    <w:rsid w:val="00D441B2"/>
    <w:rsid w:val="00D52753"/>
    <w:rsid w:val="00D53EE0"/>
    <w:rsid w:val="00D55C27"/>
    <w:rsid w:val="00D57432"/>
    <w:rsid w:val="00D7338A"/>
    <w:rsid w:val="00D75A3E"/>
    <w:rsid w:val="00D75DF8"/>
    <w:rsid w:val="00D77D09"/>
    <w:rsid w:val="00D82AE5"/>
    <w:rsid w:val="00D82DD9"/>
    <w:rsid w:val="00D91ED2"/>
    <w:rsid w:val="00D935A7"/>
    <w:rsid w:val="00D95136"/>
    <w:rsid w:val="00DA16BC"/>
    <w:rsid w:val="00DA1B7A"/>
    <w:rsid w:val="00DA1DB3"/>
    <w:rsid w:val="00DA32B8"/>
    <w:rsid w:val="00DB703D"/>
    <w:rsid w:val="00DB7DD9"/>
    <w:rsid w:val="00DB7E21"/>
    <w:rsid w:val="00DC222D"/>
    <w:rsid w:val="00DC66C8"/>
    <w:rsid w:val="00DC67F6"/>
    <w:rsid w:val="00DC7C56"/>
    <w:rsid w:val="00DD2925"/>
    <w:rsid w:val="00DD3391"/>
    <w:rsid w:val="00DD3C28"/>
    <w:rsid w:val="00DD6AD8"/>
    <w:rsid w:val="00DE23BB"/>
    <w:rsid w:val="00DE3C6B"/>
    <w:rsid w:val="00DE5C76"/>
    <w:rsid w:val="00DE78CA"/>
    <w:rsid w:val="00E018EF"/>
    <w:rsid w:val="00E053E6"/>
    <w:rsid w:val="00E06CB8"/>
    <w:rsid w:val="00E12372"/>
    <w:rsid w:val="00E163AF"/>
    <w:rsid w:val="00E20A5A"/>
    <w:rsid w:val="00E24930"/>
    <w:rsid w:val="00E25BB3"/>
    <w:rsid w:val="00E30BE8"/>
    <w:rsid w:val="00E31F0B"/>
    <w:rsid w:val="00E32155"/>
    <w:rsid w:val="00E376C2"/>
    <w:rsid w:val="00E44EDB"/>
    <w:rsid w:val="00E45CC3"/>
    <w:rsid w:val="00E46F2B"/>
    <w:rsid w:val="00E507C7"/>
    <w:rsid w:val="00E50B41"/>
    <w:rsid w:val="00E5180E"/>
    <w:rsid w:val="00E52635"/>
    <w:rsid w:val="00E532F3"/>
    <w:rsid w:val="00E539CD"/>
    <w:rsid w:val="00E56B80"/>
    <w:rsid w:val="00E575BC"/>
    <w:rsid w:val="00E57BA6"/>
    <w:rsid w:val="00E635AF"/>
    <w:rsid w:val="00E66ECC"/>
    <w:rsid w:val="00E66F1E"/>
    <w:rsid w:val="00E67C24"/>
    <w:rsid w:val="00E75DCE"/>
    <w:rsid w:val="00E76461"/>
    <w:rsid w:val="00E77E72"/>
    <w:rsid w:val="00E81C53"/>
    <w:rsid w:val="00E82AE8"/>
    <w:rsid w:val="00E85D6D"/>
    <w:rsid w:val="00E87833"/>
    <w:rsid w:val="00E96164"/>
    <w:rsid w:val="00E96DFF"/>
    <w:rsid w:val="00E9776E"/>
    <w:rsid w:val="00EB1584"/>
    <w:rsid w:val="00EB173C"/>
    <w:rsid w:val="00EB3056"/>
    <w:rsid w:val="00EB38C0"/>
    <w:rsid w:val="00EB3BB2"/>
    <w:rsid w:val="00EB5E01"/>
    <w:rsid w:val="00EC0B4E"/>
    <w:rsid w:val="00EC1CFD"/>
    <w:rsid w:val="00EC5BB2"/>
    <w:rsid w:val="00ED15DD"/>
    <w:rsid w:val="00ED26D4"/>
    <w:rsid w:val="00ED2E13"/>
    <w:rsid w:val="00ED423D"/>
    <w:rsid w:val="00ED62CF"/>
    <w:rsid w:val="00EE0B0E"/>
    <w:rsid w:val="00EE6841"/>
    <w:rsid w:val="00EF0BF9"/>
    <w:rsid w:val="00EF3BFA"/>
    <w:rsid w:val="00EF4F1F"/>
    <w:rsid w:val="00F03DFF"/>
    <w:rsid w:val="00F0408C"/>
    <w:rsid w:val="00F049F3"/>
    <w:rsid w:val="00F05994"/>
    <w:rsid w:val="00F06601"/>
    <w:rsid w:val="00F126EF"/>
    <w:rsid w:val="00F128E9"/>
    <w:rsid w:val="00F13A50"/>
    <w:rsid w:val="00F17ED4"/>
    <w:rsid w:val="00F30CF2"/>
    <w:rsid w:val="00F3592D"/>
    <w:rsid w:val="00F36A8B"/>
    <w:rsid w:val="00F370A9"/>
    <w:rsid w:val="00F41BA3"/>
    <w:rsid w:val="00F447C3"/>
    <w:rsid w:val="00F466B1"/>
    <w:rsid w:val="00F52469"/>
    <w:rsid w:val="00F55152"/>
    <w:rsid w:val="00F64338"/>
    <w:rsid w:val="00F6735A"/>
    <w:rsid w:val="00F733BD"/>
    <w:rsid w:val="00F7499A"/>
    <w:rsid w:val="00F8194B"/>
    <w:rsid w:val="00F834B5"/>
    <w:rsid w:val="00F8461D"/>
    <w:rsid w:val="00F8508E"/>
    <w:rsid w:val="00F95D27"/>
    <w:rsid w:val="00F97BE1"/>
    <w:rsid w:val="00FA2D03"/>
    <w:rsid w:val="00FA3A33"/>
    <w:rsid w:val="00FB4B99"/>
    <w:rsid w:val="00FB4EF0"/>
    <w:rsid w:val="00FB6B9E"/>
    <w:rsid w:val="00FB6E8B"/>
    <w:rsid w:val="00FB7875"/>
    <w:rsid w:val="00FC1651"/>
    <w:rsid w:val="00FC69A8"/>
    <w:rsid w:val="00FC6ACE"/>
    <w:rsid w:val="00FC6AE6"/>
    <w:rsid w:val="00FD161E"/>
    <w:rsid w:val="00FD1785"/>
    <w:rsid w:val="00FD1896"/>
    <w:rsid w:val="00FD193D"/>
    <w:rsid w:val="00FD5B6A"/>
    <w:rsid w:val="00FD5E0D"/>
    <w:rsid w:val="00FD702C"/>
    <w:rsid w:val="00FE0D21"/>
    <w:rsid w:val="00FF4F07"/>
    <w:rsid w:val="00FF79A2"/>
    <w:rsid w:val="029A028D"/>
    <w:rsid w:val="038F0C4D"/>
    <w:rsid w:val="06C714D8"/>
    <w:rsid w:val="07CA03BE"/>
    <w:rsid w:val="07FE5171"/>
    <w:rsid w:val="0A03198C"/>
    <w:rsid w:val="0A9F0BEC"/>
    <w:rsid w:val="0B2F138E"/>
    <w:rsid w:val="0E5C66AA"/>
    <w:rsid w:val="108E062B"/>
    <w:rsid w:val="10971E4C"/>
    <w:rsid w:val="112B4B98"/>
    <w:rsid w:val="11CD6767"/>
    <w:rsid w:val="13C42CA2"/>
    <w:rsid w:val="13F7033B"/>
    <w:rsid w:val="14273F9F"/>
    <w:rsid w:val="14501533"/>
    <w:rsid w:val="15D36EAE"/>
    <w:rsid w:val="1699602F"/>
    <w:rsid w:val="18DC53E4"/>
    <w:rsid w:val="190E43D1"/>
    <w:rsid w:val="1C592779"/>
    <w:rsid w:val="1E41426C"/>
    <w:rsid w:val="205E2514"/>
    <w:rsid w:val="220D0E46"/>
    <w:rsid w:val="22106DE7"/>
    <w:rsid w:val="22DC0A95"/>
    <w:rsid w:val="23B87350"/>
    <w:rsid w:val="23DA7581"/>
    <w:rsid w:val="28243B07"/>
    <w:rsid w:val="29403C6B"/>
    <w:rsid w:val="2AEB0B5C"/>
    <w:rsid w:val="2B4E4C68"/>
    <w:rsid w:val="2C442B5F"/>
    <w:rsid w:val="2C467780"/>
    <w:rsid w:val="2CEB3B49"/>
    <w:rsid w:val="2E2F18BB"/>
    <w:rsid w:val="2F0B4EB3"/>
    <w:rsid w:val="2FB41D1A"/>
    <w:rsid w:val="314B0A3B"/>
    <w:rsid w:val="33BE7396"/>
    <w:rsid w:val="35421832"/>
    <w:rsid w:val="366D5D40"/>
    <w:rsid w:val="374B1C80"/>
    <w:rsid w:val="377A5F92"/>
    <w:rsid w:val="37B50C01"/>
    <w:rsid w:val="37DA479F"/>
    <w:rsid w:val="38804A10"/>
    <w:rsid w:val="38DD2AF0"/>
    <w:rsid w:val="39A958F9"/>
    <w:rsid w:val="39E91C4E"/>
    <w:rsid w:val="3A256B5D"/>
    <w:rsid w:val="3AE030D4"/>
    <w:rsid w:val="3D9153CD"/>
    <w:rsid w:val="3E893291"/>
    <w:rsid w:val="3EA0788A"/>
    <w:rsid w:val="3FA40ECA"/>
    <w:rsid w:val="405401F9"/>
    <w:rsid w:val="415465B2"/>
    <w:rsid w:val="43844351"/>
    <w:rsid w:val="43C46424"/>
    <w:rsid w:val="43F45617"/>
    <w:rsid w:val="44DB1B6E"/>
    <w:rsid w:val="454259A8"/>
    <w:rsid w:val="457A5B73"/>
    <w:rsid w:val="463565A6"/>
    <w:rsid w:val="49773816"/>
    <w:rsid w:val="4AF432DB"/>
    <w:rsid w:val="4B681DA8"/>
    <w:rsid w:val="4B6D1B2A"/>
    <w:rsid w:val="4BE90088"/>
    <w:rsid w:val="4E262E34"/>
    <w:rsid w:val="4E835763"/>
    <w:rsid w:val="4F506E47"/>
    <w:rsid w:val="4FBD2F13"/>
    <w:rsid w:val="4FC978C7"/>
    <w:rsid w:val="5251417A"/>
    <w:rsid w:val="527E44DD"/>
    <w:rsid w:val="53F458EC"/>
    <w:rsid w:val="54DA2D3C"/>
    <w:rsid w:val="54E67A44"/>
    <w:rsid w:val="568268A4"/>
    <w:rsid w:val="568813E6"/>
    <w:rsid w:val="58F21051"/>
    <w:rsid w:val="5C614320"/>
    <w:rsid w:val="5E021F93"/>
    <w:rsid w:val="5F804BE0"/>
    <w:rsid w:val="5FB16607"/>
    <w:rsid w:val="6018067A"/>
    <w:rsid w:val="602C2B0A"/>
    <w:rsid w:val="61A42EEB"/>
    <w:rsid w:val="633702A6"/>
    <w:rsid w:val="6535105B"/>
    <w:rsid w:val="65D74C8A"/>
    <w:rsid w:val="68AB42F2"/>
    <w:rsid w:val="6976722B"/>
    <w:rsid w:val="6D1C5336"/>
    <w:rsid w:val="6DA512AF"/>
    <w:rsid w:val="6EB27E24"/>
    <w:rsid w:val="6EEB0D30"/>
    <w:rsid w:val="6F78463D"/>
    <w:rsid w:val="6F8B4F28"/>
    <w:rsid w:val="6FEC1673"/>
    <w:rsid w:val="700C5485"/>
    <w:rsid w:val="70E93256"/>
    <w:rsid w:val="713D0ECB"/>
    <w:rsid w:val="71925531"/>
    <w:rsid w:val="746C6B13"/>
    <w:rsid w:val="77174F09"/>
    <w:rsid w:val="779C70D0"/>
    <w:rsid w:val="787D6B04"/>
    <w:rsid w:val="78936D89"/>
    <w:rsid w:val="79500013"/>
    <w:rsid w:val="7F5024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460" w:lineRule="exact"/>
      <w:outlineLvl w:val="0"/>
    </w:pPr>
    <w:rPr>
      <w:rFonts w:ascii="仿宋_GB2312" w:hAnsi="宋体" w:eastAsia="仿宋_GB2312"/>
      <w:sz w:val="28"/>
      <w:szCs w:val="20"/>
    </w:rPr>
  </w:style>
  <w:style w:type="paragraph" w:styleId="3">
    <w:name w:val="heading 2"/>
    <w:basedOn w:val="1"/>
    <w:next w:val="1"/>
    <w:link w:val="19"/>
    <w:qFormat/>
    <w:uiPriority w:val="0"/>
    <w:pPr>
      <w:keepNext/>
      <w:spacing w:line="460" w:lineRule="exact"/>
      <w:jc w:val="center"/>
      <w:outlineLvl w:val="1"/>
    </w:pPr>
    <w:rPr>
      <w:rFonts w:ascii="仿宋_GB2312" w:hAnsi="宋体" w:eastAsia="仿宋_GB2312"/>
      <w:sz w:val="28"/>
      <w:szCs w:val="20"/>
    </w:rPr>
  </w:style>
  <w:style w:type="character" w:default="1" w:styleId="13">
    <w:name w:val="Default Paragraph Font"/>
    <w:unhideWhenUsed/>
    <w:uiPriority w:val="1"/>
  </w:style>
  <w:style w:type="table" w:default="1" w:styleId="12">
    <w:name w:val="Normal Table"/>
    <w:unhideWhenUsed/>
    <w:uiPriority w:val="99"/>
    <w:tblPr>
      <w:tblCellMar>
        <w:top w:w="0" w:type="dxa"/>
        <w:left w:w="108" w:type="dxa"/>
        <w:bottom w:w="0" w:type="dxa"/>
        <w:right w:w="108" w:type="dxa"/>
      </w:tblCellMar>
    </w:tblPr>
  </w:style>
  <w:style w:type="paragraph" w:styleId="4">
    <w:name w:val="Body Text Indent"/>
    <w:basedOn w:val="1"/>
    <w:qFormat/>
    <w:uiPriority w:val="0"/>
    <w:pPr>
      <w:ind w:firstLine="420"/>
    </w:pPr>
    <w:rPr>
      <w:szCs w:val="20"/>
    </w:rPr>
  </w:style>
  <w:style w:type="paragraph" w:styleId="5">
    <w:name w:val="Plain Text"/>
    <w:basedOn w:val="1"/>
    <w:qFormat/>
    <w:uiPriority w:val="0"/>
    <w:rPr>
      <w:rFonts w:ascii="宋体" w:hAnsi="Courier New"/>
      <w:b/>
      <w:color w:val="000000"/>
      <w:szCs w:val="20"/>
    </w:rPr>
  </w:style>
  <w:style w:type="paragraph" w:styleId="6">
    <w:name w:val="Body Text Indent 2"/>
    <w:basedOn w:val="1"/>
    <w:qFormat/>
    <w:uiPriority w:val="0"/>
    <w:pPr>
      <w:spacing w:after="120" w:line="480" w:lineRule="auto"/>
      <w:ind w:left="420"/>
    </w:pPr>
    <w:rPr>
      <w:szCs w:val="20"/>
    </w:rPr>
  </w:style>
  <w:style w:type="paragraph" w:styleId="7">
    <w:name w:val="Balloon Text"/>
    <w:basedOn w:val="1"/>
    <w:link w:val="15"/>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Title"/>
    <w:basedOn w:val="1"/>
    <w:next w:val="1"/>
    <w:link w:val="17"/>
    <w:qFormat/>
    <w:uiPriority w:val="0"/>
    <w:pPr>
      <w:spacing w:before="240" w:after="60"/>
      <w:jc w:val="center"/>
      <w:outlineLvl w:val="0"/>
    </w:pPr>
    <w:rPr>
      <w:rFonts w:ascii="Cambria" w:hAnsi="Cambria"/>
      <w:b/>
      <w:bCs/>
      <w:sz w:val="32"/>
      <w:szCs w:val="32"/>
    </w:rPr>
  </w:style>
  <w:style w:type="character" w:styleId="14">
    <w:name w:val="page number"/>
    <w:basedOn w:val="13"/>
    <w:qFormat/>
    <w:uiPriority w:val="0"/>
  </w:style>
  <w:style w:type="character" w:customStyle="1" w:styleId="15">
    <w:name w:val="批注框文本 Char"/>
    <w:link w:val="7"/>
    <w:qFormat/>
    <w:uiPriority w:val="0"/>
    <w:rPr>
      <w:kern w:val="2"/>
      <w:sz w:val="18"/>
      <w:szCs w:val="18"/>
    </w:rPr>
  </w:style>
  <w:style w:type="character" w:customStyle="1" w:styleId="16">
    <w:name w:val="页脚 Char"/>
    <w:link w:val="8"/>
    <w:qFormat/>
    <w:uiPriority w:val="99"/>
    <w:rPr>
      <w:kern w:val="2"/>
      <w:sz w:val="18"/>
      <w:szCs w:val="18"/>
    </w:rPr>
  </w:style>
  <w:style w:type="character" w:customStyle="1" w:styleId="17">
    <w:name w:val="标题 Char"/>
    <w:link w:val="11"/>
    <w:qFormat/>
    <w:uiPriority w:val="0"/>
    <w:rPr>
      <w:rFonts w:ascii="Cambria" w:hAnsi="Cambria" w:cs="Times New Roman"/>
      <w:b/>
      <w:bCs/>
      <w:kern w:val="2"/>
      <w:sz w:val="32"/>
      <w:szCs w:val="32"/>
    </w:rPr>
  </w:style>
  <w:style w:type="character" w:customStyle="1" w:styleId="18">
    <w:name w:val="页眉 Char"/>
    <w:link w:val="9"/>
    <w:qFormat/>
    <w:uiPriority w:val="0"/>
    <w:rPr>
      <w:kern w:val="2"/>
      <w:sz w:val="18"/>
      <w:szCs w:val="18"/>
    </w:rPr>
  </w:style>
  <w:style w:type="character" w:customStyle="1" w:styleId="19">
    <w:name w:val="标题 2 Char"/>
    <w:link w:val="3"/>
    <w:qFormat/>
    <w:uiPriority w:val="0"/>
    <w:rPr>
      <w:rFonts w:ascii="仿宋_GB2312" w:hAnsi="宋体" w:eastAsia="仿宋_GB2312"/>
      <w:kern w:val="2"/>
      <w:sz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1240</Words>
  <Characters>7071</Characters>
  <Lines>58</Lines>
  <Paragraphs>16</Paragraphs>
  <TotalTime>0</TotalTime>
  <ScaleCrop>false</ScaleCrop>
  <LinksUpToDate>false</LinksUpToDate>
  <CharactersWithSpaces>8295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2021-11-05T07:02:00Z</dcterms:created>
  <dc:creator>微软用户</dc:creator>
  <cp:lastModifiedBy>huangzx</cp:lastModifiedBy>
  <cp:lastPrinted>2021-11-03T03:36:00Z</cp:lastPrinted>
  <dcterms:modified xsi:type="dcterms:W3CDTF">2021-11-08T08:54:04Z</dcterms:modified>
  <dc:title>浙江省教育考试院关于印发2011年普通</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8A4DCD86282F463D80F622B08EAF3C68</vt:lpwstr>
  </property>
</Properties>
</file>