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79F" w:rsidRPr="005B0B8C" w:rsidRDefault="00C3379F">
      <w:pPr>
        <w:rPr>
          <w:rFonts w:ascii="Times New Roman" w:eastAsia="仿宋_GB2312" w:hAnsi="Times New Roman" w:cs="Times New Roman"/>
          <w:sz w:val="32"/>
          <w:szCs w:val="32"/>
        </w:rPr>
      </w:pPr>
    </w:p>
    <w:p w:rsidR="005B0B8C" w:rsidRPr="005B0B8C" w:rsidRDefault="005B0B8C" w:rsidP="005B0B8C">
      <w:pPr>
        <w:rPr>
          <w:rFonts w:ascii="Times New Roman" w:eastAsia="仿宋_GB2312" w:hAnsi="Times New Roman" w:cs="Times New Roman"/>
          <w:sz w:val="32"/>
          <w:szCs w:val="32"/>
        </w:rPr>
      </w:pPr>
    </w:p>
    <w:p w:rsidR="004E40C3" w:rsidRPr="004E40C3" w:rsidRDefault="004E40C3" w:rsidP="004E40C3">
      <w:pPr>
        <w:spacing w:line="700" w:lineRule="exact"/>
        <w:jc w:val="center"/>
        <w:rPr>
          <w:rFonts w:ascii="方正小标宋简体" w:eastAsia="方正小标宋简体" w:hAnsi="Times New Roman" w:cs="Times New Roman" w:hint="eastAsia"/>
          <w:sz w:val="44"/>
          <w:szCs w:val="44"/>
        </w:rPr>
      </w:pPr>
      <w:r w:rsidRPr="004E40C3">
        <w:rPr>
          <w:rFonts w:ascii="方正小标宋简体" w:eastAsia="方正小标宋简体" w:hAnsi="Times New Roman" w:cs="Times New Roman" w:hint="eastAsia"/>
          <w:sz w:val="44"/>
          <w:szCs w:val="44"/>
        </w:rPr>
        <w:t>黑龙江省人民政府关于印发黑龙江省</w:t>
      </w:r>
    </w:p>
    <w:p w:rsidR="005B0B8C" w:rsidRPr="004E40C3" w:rsidRDefault="004E40C3" w:rsidP="004E40C3">
      <w:pPr>
        <w:spacing w:line="700" w:lineRule="exact"/>
        <w:jc w:val="center"/>
        <w:rPr>
          <w:rFonts w:ascii="方正小标宋简体" w:eastAsia="方正小标宋简体" w:hAnsi="Times New Roman" w:cs="Times New Roman"/>
          <w:spacing w:val="-6"/>
          <w:sz w:val="44"/>
          <w:szCs w:val="44"/>
        </w:rPr>
      </w:pPr>
      <w:r w:rsidRPr="004E40C3">
        <w:rPr>
          <w:rFonts w:ascii="方正小标宋简体" w:eastAsia="方正小标宋简体" w:hAnsi="Times New Roman" w:cs="Times New Roman" w:hint="eastAsia"/>
          <w:spacing w:val="-6"/>
          <w:sz w:val="44"/>
          <w:szCs w:val="44"/>
        </w:rPr>
        <w:t>深化普通高校考试招生综合改革实施方案的通知</w:t>
      </w:r>
    </w:p>
    <w:p w:rsidR="005B0B8C" w:rsidRPr="00985705" w:rsidRDefault="005B0B8C" w:rsidP="005B0B8C">
      <w:pPr>
        <w:rPr>
          <w:rFonts w:ascii="仿宋_GB2312" w:eastAsia="仿宋_GB2312" w:hAnsi="Times New Roman" w:cs="Times New Roman"/>
          <w:sz w:val="32"/>
          <w:szCs w:val="32"/>
        </w:rPr>
      </w:pPr>
    </w:p>
    <w:p w:rsidR="004E40C3" w:rsidRPr="004E40C3" w:rsidRDefault="004E40C3" w:rsidP="004E40C3">
      <w:pPr>
        <w:rPr>
          <w:rFonts w:ascii="仿宋_GB2312" w:eastAsia="仿宋_GB2312" w:hAnsi="Times New Roman" w:cs="Times New Roman" w:hint="eastAsia"/>
          <w:sz w:val="32"/>
          <w:szCs w:val="32"/>
        </w:rPr>
      </w:pPr>
      <w:r w:rsidRPr="004E40C3">
        <w:rPr>
          <w:rFonts w:ascii="仿宋_GB2312" w:eastAsia="仿宋_GB2312" w:hAnsi="Times New Roman" w:cs="Times New Roman" w:hint="eastAsia"/>
          <w:sz w:val="32"/>
          <w:szCs w:val="32"/>
        </w:rPr>
        <w:t>各市（地）人民政府（行署），省政府各直属单位：</w:t>
      </w:r>
    </w:p>
    <w:p w:rsidR="00F3413F" w:rsidRPr="00985705" w:rsidRDefault="004E40C3" w:rsidP="004E40C3">
      <w:pPr>
        <w:rPr>
          <w:rFonts w:ascii="仿宋_GB2312" w:eastAsia="仿宋_GB2312" w:hAnsi="Times New Roman" w:cs="Times New Roman"/>
          <w:sz w:val="32"/>
          <w:szCs w:val="32"/>
        </w:rPr>
      </w:pPr>
      <w:r w:rsidRPr="004E40C3">
        <w:rPr>
          <w:rFonts w:ascii="仿宋_GB2312" w:eastAsia="仿宋_GB2312" w:hAnsi="Times New Roman" w:cs="Times New Roman" w:hint="eastAsia"/>
          <w:sz w:val="32"/>
          <w:szCs w:val="32"/>
        </w:rPr>
        <w:t xml:space="preserve">　　现将《黑龙江省深化普通高校考试招生综合改革实施方案》印发给你们，请认真贯彻执行。</w:t>
      </w:r>
    </w:p>
    <w:p w:rsidR="001F4C6B" w:rsidRPr="00985705" w:rsidRDefault="001F4C6B" w:rsidP="005B0B8C">
      <w:pPr>
        <w:rPr>
          <w:rFonts w:ascii="仿宋_GB2312" w:eastAsia="仿宋_GB2312" w:hAnsi="Times New Roman" w:cs="Times New Roman"/>
          <w:sz w:val="32"/>
          <w:szCs w:val="32"/>
        </w:rPr>
      </w:pPr>
    </w:p>
    <w:p w:rsidR="00985705" w:rsidRPr="00985705" w:rsidRDefault="00985705" w:rsidP="00985705">
      <w:pPr>
        <w:rPr>
          <w:rFonts w:ascii="仿宋_GB2312" w:eastAsia="仿宋_GB2312" w:hAnsi="Times New Roman" w:cs="Times New Roman"/>
          <w:sz w:val="32"/>
          <w:szCs w:val="32"/>
        </w:rPr>
      </w:pPr>
    </w:p>
    <w:p w:rsidR="00985705" w:rsidRPr="00985705" w:rsidRDefault="00985705" w:rsidP="00985705">
      <w:pPr>
        <w:rPr>
          <w:rFonts w:ascii="仿宋_GB2312" w:eastAsia="仿宋_GB2312" w:hAnsi="Times New Roman" w:cs="Times New Roman"/>
          <w:sz w:val="32"/>
          <w:szCs w:val="32"/>
        </w:rPr>
      </w:pPr>
    </w:p>
    <w:p w:rsidR="00985705" w:rsidRPr="00985705" w:rsidRDefault="00985705" w:rsidP="00985705">
      <w:pPr>
        <w:wordWrap w:val="0"/>
        <w:ind w:firstLineChars="1550" w:firstLine="4960"/>
        <w:jc w:val="right"/>
        <w:rPr>
          <w:rFonts w:ascii="仿宋_GB2312" w:eastAsia="仿宋_GB2312" w:hAnsi="Times New Roman" w:cs="Times New Roman"/>
          <w:sz w:val="32"/>
          <w:szCs w:val="32"/>
        </w:rPr>
      </w:pPr>
      <w:r w:rsidRPr="00985705">
        <w:rPr>
          <w:rFonts w:ascii="仿宋_GB2312" w:eastAsia="仿宋_GB2312" w:hAnsi="Times New Roman" w:cs="Times New Roman" w:hint="eastAsia"/>
          <w:sz w:val="32"/>
          <w:szCs w:val="32"/>
        </w:rPr>
        <w:t>黑龙江省人民政府</w:t>
      </w:r>
      <w:r>
        <w:rPr>
          <w:rFonts w:ascii="仿宋_GB2312" w:eastAsia="仿宋_GB2312" w:hAnsi="Times New Roman" w:cs="Times New Roman" w:hint="eastAsia"/>
          <w:sz w:val="32"/>
          <w:szCs w:val="32"/>
        </w:rPr>
        <w:t xml:space="preserve">        </w:t>
      </w:r>
    </w:p>
    <w:p w:rsidR="00985705" w:rsidRPr="00985705" w:rsidRDefault="00985705" w:rsidP="00985705">
      <w:pPr>
        <w:ind w:firstLineChars="1650" w:firstLine="5280"/>
        <w:rPr>
          <w:rFonts w:ascii="仿宋_GB2312" w:eastAsia="仿宋_GB2312" w:hAnsi="Times New Roman" w:cs="Times New Roman"/>
          <w:sz w:val="32"/>
          <w:szCs w:val="32"/>
        </w:rPr>
      </w:pPr>
      <w:r w:rsidRPr="00985705">
        <w:rPr>
          <w:rFonts w:ascii="仿宋_GB2312" w:eastAsia="仿宋_GB2312" w:hAnsi="Times New Roman" w:cs="Times New Roman" w:hint="eastAsia"/>
          <w:sz w:val="32"/>
          <w:szCs w:val="32"/>
        </w:rPr>
        <w:t>2021年</w:t>
      </w:r>
      <w:r w:rsidR="004E40C3">
        <w:rPr>
          <w:rFonts w:ascii="仿宋_GB2312" w:eastAsia="仿宋_GB2312" w:hAnsi="Times New Roman" w:cs="Times New Roman" w:hint="eastAsia"/>
          <w:sz w:val="32"/>
          <w:szCs w:val="32"/>
        </w:rPr>
        <w:t>9</w:t>
      </w:r>
      <w:r w:rsidRPr="00985705">
        <w:rPr>
          <w:rFonts w:ascii="仿宋_GB2312" w:eastAsia="仿宋_GB2312" w:hAnsi="Times New Roman" w:cs="Times New Roman" w:hint="eastAsia"/>
          <w:sz w:val="32"/>
          <w:szCs w:val="32"/>
        </w:rPr>
        <w:t>月1</w:t>
      </w:r>
      <w:r w:rsidR="004E40C3">
        <w:rPr>
          <w:rFonts w:ascii="仿宋_GB2312" w:eastAsia="仿宋_GB2312" w:hAnsi="Times New Roman" w:cs="Times New Roman" w:hint="eastAsia"/>
          <w:sz w:val="32"/>
          <w:szCs w:val="32"/>
        </w:rPr>
        <w:t>3</w:t>
      </w:r>
      <w:r w:rsidRPr="00985705">
        <w:rPr>
          <w:rFonts w:ascii="仿宋_GB2312" w:eastAsia="仿宋_GB2312" w:hAnsi="Times New Roman" w:cs="Times New Roman" w:hint="eastAsia"/>
          <w:sz w:val="32"/>
          <w:szCs w:val="32"/>
        </w:rPr>
        <w:t>日</w:t>
      </w:r>
    </w:p>
    <w:p w:rsidR="00985705" w:rsidRPr="00985705" w:rsidRDefault="00985705" w:rsidP="00985705">
      <w:pPr>
        <w:spacing w:line="360" w:lineRule="exact"/>
        <w:ind w:firstLineChars="1579" w:firstLine="5053"/>
        <w:rPr>
          <w:rFonts w:ascii="仿宋_GB2312" w:eastAsia="仿宋_GB2312" w:hAnsi="Times New Roman" w:cs="Times New Roman"/>
          <w:sz w:val="32"/>
          <w:szCs w:val="32"/>
        </w:rPr>
      </w:pPr>
    </w:p>
    <w:p w:rsidR="00985705" w:rsidRPr="00985705" w:rsidRDefault="00985705" w:rsidP="00985705">
      <w:pPr>
        <w:spacing w:line="360" w:lineRule="exact"/>
        <w:ind w:firstLineChars="200" w:firstLine="640"/>
        <w:rPr>
          <w:rFonts w:ascii="仿宋_GB2312" w:eastAsia="仿宋_GB2312" w:hAnsi="Times New Roman" w:cs="Times New Roman"/>
          <w:sz w:val="32"/>
          <w:szCs w:val="32"/>
        </w:rPr>
      </w:pPr>
      <w:r w:rsidRPr="00985705">
        <w:rPr>
          <w:rFonts w:ascii="仿宋_GB2312" w:eastAsia="仿宋_GB2312" w:hAnsi="Times New Roman" w:cs="Times New Roman" w:hint="eastAsia"/>
          <w:sz w:val="32"/>
          <w:szCs w:val="32"/>
        </w:rPr>
        <w:t>（此件公开发布）</w:t>
      </w:r>
    </w:p>
    <w:p w:rsidR="00985705" w:rsidRPr="00985705" w:rsidRDefault="00985705" w:rsidP="00985705">
      <w:pPr>
        <w:rPr>
          <w:rFonts w:ascii="仿宋_GB2312" w:eastAsia="仿宋_GB2312" w:hAnsi="Times New Roman" w:cs="Times New Roman"/>
          <w:sz w:val="32"/>
          <w:szCs w:val="32"/>
        </w:rPr>
      </w:pPr>
    </w:p>
    <w:p w:rsidR="001A1D33" w:rsidRPr="00985705" w:rsidRDefault="001A1D33" w:rsidP="005B0B8C">
      <w:pPr>
        <w:rPr>
          <w:rFonts w:ascii="仿宋_GB2312" w:eastAsia="仿宋_GB2312" w:hAnsi="Times New Roman" w:cs="Times New Roman"/>
          <w:sz w:val="32"/>
          <w:szCs w:val="32"/>
        </w:rPr>
      </w:pPr>
    </w:p>
    <w:p w:rsidR="00985705" w:rsidRPr="00985705" w:rsidRDefault="00985705" w:rsidP="005B0B8C">
      <w:pPr>
        <w:rPr>
          <w:rFonts w:ascii="仿宋_GB2312" w:eastAsia="仿宋_GB2312" w:hAnsi="Times New Roman" w:cs="Times New Roman"/>
          <w:sz w:val="32"/>
          <w:szCs w:val="32"/>
        </w:rPr>
      </w:pPr>
    </w:p>
    <w:p w:rsidR="004E40C3" w:rsidRDefault="004E40C3">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rsidR="00985705" w:rsidRDefault="00985705" w:rsidP="005B0B8C">
      <w:pPr>
        <w:rPr>
          <w:rFonts w:ascii="仿宋_GB2312" w:eastAsia="仿宋_GB2312" w:hAnsi="Times New Roman" w:cs="Times New Roman" w:hint="eastAsia"/>
          <w:sz w:val="32"/>
          <w:szCs w:val="32"/>
        </w:rPr>
      </w:pPr>
    </w:p>
    <w:p w:rsidR="004E40C3" w:rsidRDefault="004E40C3" w:rsidP="005B0B8C">
      <w:pPr>
        <w:rPr>
          <w:rFonts w:ascii="仿宋_GB2312" w:eastAsia="仿宋_GB2312" w:hAnsi="Times New Roman" w:cs="Times New Roman" w:hint="eastAsia"/>
          <w:sz w:val="32"/>
          <w:szCs w:val="32"/>
        </w:rPr>
      </w:pPr>
    </w:p>
    <w:p w:rsidR="0087694A" w:rsidRPr="0087694A" w:rsidRDefault="0087694A" w:rsidP="0087694A">
      <w:pPr>
        <w:spacing w:line="700" w:lineRule="exact"/>
        <w:jc w:val="center"/>
        <w:rPr>
          <w:rFonts w:ascii="方正小标宋简体" w:eastAsia="方正小标宋简体" w:hAnsi="Times New Roman" w:cs="Times New Roman" w:hint="eastAsia"/>
          <w:sz w:val="44"/>
          <w:szCs w:val="44"/>
        </w:rPr>
      </w:pPr>
      <w:r w:rsidRPr="0087694A">
        <w:rPr>
          <w:rFonts w:ascii="方正小标宋简体" w:eastAsia="方正小标宋简体" w:hAnsi="Times New Roman" w:cs="Times New Roman" w:hint="eastAsia"/>
          <w:sz w:val="44"/>
          <w:szCs w:val="44"/>
        </w:rPr>
        <w:t>黑龙江省深化普通高校考试招生</w:t>
      </w:r>
    </w:p>
    <w:p w:rsidR="0087694A" w:rsidRPr="0087694A" w:rsidRDefault="0087694A" w:rsidP="0087694A">
      <w:pPr>
        <w:spacing w:line="700" w:lineRule="exact"/>
        <w:jc w:val="center"/>
        <w:rPr>
          <w:rFonts w:ascii="方正小标宋简体" w:eastAsia="方正小标宋简体" w:hAnsi="Times New Roman" w:cs="Times New Roman" w:hint="eastAsia"/>
          <w:sz w:val="44"/>
          <w:szCs w:val="44"/>
        </w:rPr>
      </w:pPr>
      <w:r w:rsidRPr="0087694A">
        <w:rPr>
          <w:rFonts w:ascii="方正小标宋简体" w:eastAsia="方正小标宋简体" w:hAnsi="Times New Roman" w:cs="Times New Roman" w:hint="eastAsia"/>
          <w:sz w:val="44"/>
          <w:szCs w:val="44"/>
        </w:rPr>
        <w:t>综合改革实施方案</w:t>
      </w:r>
    </w:p>
    <w:p w:rsidR="0087694A" w:rsidRPr="0087694A" w:rsidRDefault="0087694A" w:rsidP="0087694A">
      <w:pPr>
        <w:rPr>
          <w:rFonts w:ascii="仿宋_GB2312" w:eastAsia="仿宋_GB2312" w:hAnsi="Times New Roman" w:cs="Times New Roman"/>
          <w:sz w:val="32"/>
          <w:szCs w:val="32"/>
        </w:rPr>
      </w:pPr>
    </w:p>
    <w:p w:rsidR="0087694A" w:rsidRPr="0087694A" w:rsidRDefault="0087694A" w:rsidP="0087694A">
      <w:pPr>
        <w:rPr>
          <w:rFonts w:ascii="仿宋_GB2312" w:eastAsia="仿宋_GB2312" w:hAnsi="Times New Roman" w:cs="Times New Roman" w:hint="eastAsia"/>
          <w:sz w:val="32"/>
          <w:szCs w:val="32"/>
        </w:rPr>
      </w:pPr>
      <w:r w:rsidRPr="0087694A">
        <w:rPr>
          <w:rFonts w:ascii="仿宋_GB2312" w:eastAsia="仿宋_GB2312" w:hAnsi="Times New Roman" w:cs="Times New Roman" w:hint="eastAsia"/>
          <w:sz w:val="32"/>
          <w:szCs w:val="32"/>
        </w:rPr>
        <w:t xml:space="preserve">　　为深入贯彻落实党中央、国务院关于考试招生制度改革的决策部署，稳妥推进高考综合改革，根据《中共中央、国务院关于印发〈深化新时代教育评价改革总体方案〉的通知》（中发〔2020〕19号）、《国务院关于深化考试招生制度改革的实施意见》（国发〔2014〕35号）、《国务院办公厅关于新时代推进普通高中育人方式改革的指导意见》（国办发〔2019〕29号）、《黑龙江省人民政府关于印发黑龙江省深化考试招生制度改革实施方案的通知》（黑政发〔2016〕12号）等文件要求，结合我省实际，制定本实施方案。</w:t>
      </w:r>
    </w:p>
    <w:p w:rsidR="0087694A" w:rsidRPr="0087694A" w:rsidRDefault="0087694A" w:rsidP="0087694A">
      <w:pPr>
        <w:rPr>
          <w:rFonts w:ascii="黑体" w:eastAsia="黑体" w:hAnsi="黑体" w:cs="Times New Roman" w:hint="eastAsia"/>
          <w:sz w:val="32"/>
          <w:szCs w:val="32"/>
        </w:rPr>
      </w:pPr>
      <w:r w:rsidRPr="0087694A">
        <w:rPr>
          <w:rFonts w:ascii="黑体" w:eastAsia="黑体" w:hAnsi="黑体" w:cs="Times New Roman" w:hint="eastAsia"/>
          <w:sz w:val="32"/>
          <w:szCs w:val="32"/>
        </w:rPr>
        <w:t xml:space="preserve">　　一、总体要求</w:t>
      </w:r>
    </w:p>
    <w:p w:rsidR="0087694A" w:rsidRPr="0087694A" w:rsidRDefault="0087694A" w:rsidP="0087694A">
      <w:pPr>
        <w:rPr>
          <w:rFonts w:ascii="仿宋_GB2312" w:eastAsia="仿宋_GB2312" w:hAnsi="Times New Roman" w:cs="Times New Roman" w:hint="eastAsia"/>
          <w:sz w:val="32"/>
          <w:szCs w:val="32"/>
        </w:rPr>
      </w:pPr>
      <w:r w:rsidRPr="0087694A">
        <w:rPr>
          <w:rFonts w:ascii="仿宋_GB2312" w:eastAsia="仿宋_GB2312" w:hAnsi="Times New Roman" w:cs="Times New Roman" w:hint="eastAsia"/>
          <w:sz w:val="32"/>
          <w:szCs w:val="32"/>
        </w:rPr>
        <w:t xml:space="preserve">　　以习近平新时代中国特色社会主义思想为指导，全面贯彻党的教育方针，落实立德树人根本任务，遵循教育教学规律和人才成长规律，从有利于促进学生健康发展、科学选拔各类人才和维护社会公平公正出发，统筹推进教学、考试、招生和管理的综合改革，着力增强改革的系统性、整体性、协同性，构建更加公平公正、科学合理、监督有力的考试招生制度，为新时代中国特色社会主义事业选拔培养德智体美劳全面发展的高素质人才。</w:t>
      </w:r>
    </w:p>
    <w:p w:rsidR="0087694A" w:rsidRPr="0087694A" w:rsidRDefault="0087694A" w:rsidP="0087694A">
      <w:pPr>
        <w:rPr>
          <w:rFonts w:ascii="仿宋_GB2312" w:eastAsia="仿宋_GB2312" w:hAnsi="Times New Roman" w:cs="Times New Roman" w:hint="eastAsia"/>
          <w:sz w:val="32"/>
          <w:szCs w:val="32"/>
        </w:rPr>
      </w:pPr>
      <w:r w:rsidRPr="0087694A">
        <w:rPr>
          <w:rFonts w:ascii="仿宋_GB2312" w:eastAsia="仿宋_GB2312" w:hAnsi="Times New Roman" w:cs="Times New Roman" w:hint="eastAsia"/>
          <w:sz w:val="32"/>
          <w:szCs w:val="32"/>
        </w:rPr>
        <w:t xml:space="preserve">　　从2021年秋季入学的高一年级学生开始实施，实行基于统一高考和高中学业水平考试成绩、参考综合素质评价的多元录取模式。稳步扩大高职院校分类考试规模，完善“文化素质+职业技能”评价选拔方式。到2024年，基本建立分类考试、综合评价、多元录取的高等学校考试招生制度。</w:t>
      </w:r>
    </w:p>
    <w:p w:rsidR="0087694A" w:rsidRPr="0087694A" w:rsidRDefault="0087694A" w:rsidP="0087694A">
      <w:pPr>
        <w:rPr>
          <w:rFonts w:ascii="黑体" w:eastAsia="黑体" w:hAnsi="黑体" w:cs="Times New Roman" w:hint="eastAsia"/>
          <w:sz w:val="32"/>
          <w:szCs w:val="32"/>
        </w:rPr>
      </w:pPr>
      <w:r w:rsidRPr="0087694A">
        <w:rPr>
          <w:rFonts w:ascii="黑体" w:eastAsia="黑体" w:hAnsi="黑体" w:cs="Times New Roman" w:hint="eastAsia"/>
          <w:sz w:val="32"/>
          <w:szCs w:val="32"/>
        </w:rPr>
        <w:t xml:space="preserve">　　二、主要任务</w:t>
      </w:r>
    </w:p>
    <w:p w:rsidR="0087694A" w:rsidRPr="0087694A" w:rsidRDefault="0087694A" w:rsidP="0087694A">
      <w:pPr>
        <w:rPr>
          <w:rFonts w:ascii="楷体_GB2312" w:eastAsia="楷体_GB2312" w:hAnsi="Times New Roman" w:cs="Times New Roman" w:hint="eastAsia"/>
          <w:b/>
          <w:sz w:val="32"/>
          <w:szCs w:val="32"/>
        </w:rPr>
      </w:pPr>
      <w:r w:rsidRPr="0087694A">
        <w:rPr>
          <w:rFonts w:ascii="楷体_GB2312" w:eastAsia="楷体_GB2312" w:hAnsi="Times New Roman" w:cs="Times New Roman" w:hint="eastAsia"/>
          <w:b/>
          <w:sz w:val="32"/>
          <w:szCs w:val="32"/>
        </w:rPr>
        <w:t xml:space="preserve">　　（一）深化普通高中学业水平考试改革。</w:t>
      </w:r>
    </w:p>
    <w:p w:rsidR="0087694A" w:rsidRPr="0087694A" w:rsidRDefault="0087694A" w:rsidP="0087694A">
      <w:pPr>
        <w:rPr>
          <w:rFonts w:ascii="仿宋_GB2312" w:eastAsia="仿宋_GB2312" w:hAnsi="Times New Roman" w:cs="Times New Roman" w:hint="eastAsia"/>
          <w:sz w:val="32"/>
          <w:szCs w:val="32"/>
        </w:rPr>
      </w:pPr>
      <w:r w:rsidRPr="0087694A">
        <w:rPr>
          <w:rFonts w:ascii="仿宋_GB2312" w:eastAsia="仿宋_GB2312" w:hAnsi="Times New Roman" w:cs="Times New Roman" w:hint="eastAsia"/>
          <w:sz w:val="32"/>
          <w:szCs w:val="32"/>
        </w:rPr>
        <w:t xml:space="preserve">　　从2021年秋季入学的高一年级学生起，普通高中学业水平考试分为合格性考试和选择性考试（也称等级性考试，以下统称选择性考试）两类。合格性考试成绩是普通高中学生毕业认定的主要依据，也是高职院校招收高中毕业生的依据之一；选择性考试成绩计入考生高考总成绩，作为普通高校招生录取的重要依据。</w:t>
      </w:r>
    </w:p>
    <w:p w:rsidR="0087694A" w:rsidRPr="0087694A" w:rsidRDefault="0087694A" w:rsidP="0087694A">
      <w:pPr>
        <w:rPr>
          <w:rFonts w:ascii="仿宋_GB2312" w:eastAsia="仿宋_GB2312" w:hAnsi="Times New Roman" w:cs="Times New Roman" w:hint="eastAsia"/>
          <w:sz w:val="32"/>
          <w:szCs w:val="32"/>
        </w:rPr>
      </w:pPr>
      <w:r w:rsidRPr="0087694A">
        <w:rPr>
          <w:rFonts w:ascii="仿宋_GB2312" w:eastAsia="仿宋_GB2312" w:hAnsi="Times New Roman" w:cs="Times New Roman" w:hint="eastAsia"/>
          <w:sz w:val="32"/>
          <w:szCs w:val="32"/>
        </w:rPr>
        <w:t xml:space="preserve">　　1</w:t>
      </w:r>
      <w:r>
        <w:rPr>
          <w:rFonts w:ascii="仿宋_GB2312" w:eastAsia="仿宋_GB2312" w:hAnsi="Times New Roman" w:cs="Times New Roman" w:hint="eastAsia"/>
          <w:sz w:val="32"/>
          <w:szCs w:val="32"/>
        </w:rPr>
        <w:t>.</w:t>
      </w:r>
      <w:r w:rsidRPr="0087694A">
        <w:rPr>
          <w:rFonts w:ascii="仿宋_GB2312" w:eastAsia="仿宋_GB2312" w:hAnsi="Times New Roman" w:cs="Times New Roman" w:hint="eastAsia"/>
          <w:sz w:val="32"/>
          <w:szCs w:val="32"/>
        </w:rPr>
        <w:t>合格性考试。</w:t>
      </w:r>
    </w:p>
    <w:p w:rsidR="0087694A" w:rsidRPr="0087694A" w:rsidRDefault="0087694A" w:rsidP="0087694A">
      <w:pPr>
        <w:rPr>
          <w:rFonts w:ascii="仿宋_GB2312" w:eastAsia="仿宋_GB2312" w:hAnsi="Times New Roman" w:cs="Times New Roman" w:hint="eastAsia"/>
          <w:sz w:val="32"/>
          <w:szCs w:val="32"/>
        </w:rPr>
      </w:pPr>
      <w:r w:rsidRPr="0087694A">
        <w:rPr>
          <w:rFonts w:ascii="仿宋_GB2312" w:eastAsia="仿宋_GB2312" w:hAnsi="Times New Roman" w:cs="Times New Roman" w:hint="eastAsia"/>
          <w:sz w:val="32"/>
          <w:szCs w:val="32"/>
        </w:rPr>
        <w:t xml:space="preserve">　　考试范围。考试内容为必修内容。</w:t>
      </w:r>
    </w:p>
    <w:p w:rsidR="0087694A" w:rsidRPr="0087694A" w:rsidRDefault="0087694A" w:rsidP="0087694A">
      <w:pPr>
        <w:rPr>
          <w:rFonts w:ascii="仿宋_GB2312" w:eastAsia="仿宋_GB2312" w:hAnsi="Times New Roman" w:cs="Times New Roman" w:hint="eastAsia"/>
          <w:sz w:val="32"/>
          <w:szCs w:val="32"/>
        </w:rPr>
      </w:pPr>
      <w:r w:rsidRPr="0087694A">
        <w:rPr>
          <w:rFonts w:ascii="仿宋_GB2312" w:eastAsia="仿宋_GB2312" w:hAnsi="Times New Roman" w:cs="Times New Roman" w:hint="eastAsia"/>
          <w:sz w:val="32"/>
          <w:szCs w:val="32"/>
        </w:rPr>
        <w:t xml:space="preserve">　　考试对象。普通高中在校生均须参加合格性考试，考试科目成绩全部合格者，颁发普通高中毕业证书。</w:t>
      </w:r>
    </w:p>
    <w:p w:rsidR="0087694A" w:rsidRPr="0087694A" w:rsidRDefault="0087694A" w:rsidP="0087694A">
      <w:pPr>
        <w:rPr>
          <w:rFonts w:ascii="仿宋_GB2312" w:eastAsia="仿宋_GB2312" w:hAnsi="Times New Roman" w:cs="Times New Roman" w:hint="eastAsia"/>
          <w:sz w:val="32"/>
          <w:szCs w:val="32"/>
        </w:rPr>
      </w:pPr>
      <w:r w:rsidRPr="0087694A">
        <w:rPr>
          <w:rFonts w:ascii="仿宋_GB2312" w:eastAsia="仿宋_GB2312" w:hAnsi="Times New Roman" w:cs="Times New Roman" w:hint="eastAsia"/>
          <w:sz w:val="32"/>
          <w:szCs w:val="32"/>
        </w:rPr>
        <w:t xml:space="preserve">　　考试科目。覆盖国家普通高中课程方案规定的除劳动教育和综合实践活动课程外的所有科目。包括：语文、数学、外语、物理、化学、生物学、思想政治、历史、地理、信息技术、通用技术、音乐、美术、体育与健康，共14门。</w:t>
      </w:r>
    </w:p>
    <w:p w:rsidR="0087694A" w:rsidRPr="0087694A" w:rsidRDefault="0087694A" w:rsidP="0087694A">
      <w:pPr>
        <w:rPr>
          <w:rFonts w:ascii="仿宋_GB2312" w:eastAsia="仿宋_GB2312" w:hAnsi="Times New Roman" w:cs="Times New Roman" w:hint="eastAsia"/>
          <w:sz w:val="32"/>
          <w:szCs w:val="32"/>
        </w:rPr>
      </w:pPr>
      <w:r w:rsidRPr="0087694A">
        <w:rPr>
          <w:rFonts w:ascii="仿宋_GB2312" w:eastAsia="仿宋_GB2312" w:hAnsi="Times New Roman" w:cs="Times New Roman" w:hint="eastAsia"/>
          <w:sz w:val="32"/>
          <w:szCs w:val="32"/>
        </w:rPr>
        <w:t xml:space="preserve">　　考试组织。语文、数学、外语、物理、化学、生物学、思想政治、历史、地理9门科目考试，均采用闭卷笔试形式，由省招生考试院统一组织实施，原则上安排在相应课程结束后的学期末进行，分散在高中三年中。信息技术、通用技术、音乐、美术、体育与健康5门科目考试，由各市（地）教育行政部门根据课程计划安排在相应课程结束后进行。报名参加全国统一高考的考生，可用统一高考的语文、数学、外语成绩替代相应科目的合格性考试成绩，成绩须达到相应标准。</w:t>
      </w:r>
    </w:p>
    <w:p w:rsidR="0087694A" w:rsidRPr="0087694A" w:rsidRDefault="0087694A" w:rsidP="0087694A">
      <w:pPr>
        <w:rPr>
          <w:rFonts w:ascii="仿宋_GB2312" w:eastAsia="仿宋_GB2312" w:hAnsi="Times New Roman" w:cs="Times New Roman" w:hint="eastAsia"/>
          <w:sz w:val="32"/>
          <w:szCs w:val="32"/>
        </w:rPr>
      </w:pPr>
      <w:r w:rsidRPr="0087694A">
        <w:rPr>
          <w:rFonts w:ascii="仿宋_GB2312" w:eastAsia="仿宋_GB2312" w:hAnsi="Times New Roman" w:cs="Times New Roman" w:hint="eastAsia"/>
          <w:sz w:val="32"/>
          <w:szCs w:val="32"/>
        </w:rPr>
        <w:t xml:space="preserve">　　成绩呈现。全省统一组织的合格性考试每门科目满分均为100分，考试成绩以“合格/不合格”呈现。考生参加高职院校分类招生考试时，由省招生考试院向招生院校提供合格性考试成绩，供招生院校录取时参考使用。未合格的科目可以继续报名，合格的科目不得再报考。具体办法由省教育厅另行制定。</w:t>
      </w:r>
    </w:p>
    <w:p w:rsidR="0087694A" w:rsidRPr="0087694A" w:rsidRDefault="0087694A" w:rsidP="0087694A">
      <w:pPr>
        <w:rPr>
          <w:rFonts w:ascii="仿宋_GB2312" w:eastAsia="仿宋_GB2312" w:hAnsi="Times New Roman" w:cs="Times New Roman" w:hint="eastAsia"/>
          <w:sz w:val="32"/>
          <w:szCs w:val="32"/>
        </w:rPr>
      </w:pPr>
      <w:r w:rsidRPr="0087694A">
        <w:rPr>
          <w:rFonts w:ascii="仿宋_GB2312" w:eastAsia="仿宋_GB2312" w:hAnsi="Times New Roman" w:cs="Times New Roman" w:hint="eastAsia"/>
          <w:sz w:val="32"/>
          <w:szCs w:val="32"/>
        </w:rPr>
        <w:t xml:space="preserve">　　2</w:t>
      </w:r>
      <w:r>
        <w:rPr>
          <w:rFonts w:ascii="仿宋_GB2312" w:eastAsia="仿宋_GB2312" w:hAnsi="Times New Roman" w:cs="Times New Roman" w:hint="eastAsia"/>
          <w:sz w:val="32"/>
          <w:szCs w:val="32"/>
        </w:rPr>
        <w:t>.</w:t>
      </w:r>
      <w:r w:rsidRPr="0087694A">
        <w:rPr>
          <w:rFonts w:ascii="仿宋_GB2312" w:eastAsia="仿宋_GB2312" w:hAnsi="Times New Roman" w:cs="Times New Roman" w:hint="eastAsia"/>
          <w:sz w:val="32"/>
          <w:szCs w:val="32"/>
        </w:rPr>
        <w:t>选择性考试。</w:t>
      </w:r>
    </w:p>
    <w:p w:rsidR="0087694A" w:rsidRPr="0087694A" w:rsidRDefault="0087694A" w:rsidP="0087694A">
      <w:pPr>
        <w:rPr>
          <w:rFonts w:ascii="仿宋_GB2312" w:eastAsia="仿宋_GB2312" w:hAnsi="Times New Roman" w:cs="Times New Roman" w:hint="eastAsia"/>
          <w:sz w:val="32"/>
          <w:szCs w:val="32"/>
        </w:rPr>
      </w:pPr>
      <w:r w:rsidRPr="0087694A">
        <w:rPr>
          <w:rFonts w:ascii="仿宋_GB2312" w:eastAsia="仿宋_GB2312" w:hAnsi="Times New Roman" w:cs="Times New Roman" w:hint="eastAsia"/>
          <w:sz w:val="32"/>
          <w:szCs w:val="32"/>
        </w:rPr>
        <w:t xml:space="preserve">　　考试范围。考试内容为必修和选择性必修内容。</w:t>
      </w:r>
    </w:p>
    <w:p w:rsidR="0087694A" w:rsidRPr="0087694A" w:rsidRDefault="0087694A" w:rsidP="0087694A">
      <w:pPr>
        <w:rPr>
          <w:rFonts w:ascii="仿宋_GB2312" w:eastAsia="仿宋_GB2312" w:hAnsi="Times New Roman" w:cs="Times New Roman" w:hint="eastAsia"/>
          <w:sz w:val="32"/>
          <w:szCs w:val="32"/>
        </w:rPr>
      </w:pPr>
      <w:r w:rsidRPr="0087694A">
        <w:rPr>
          <w:rFonts w:ascii="仿宋_GB2312" w:eastAsia="仿宋_GB2312" w:hAnsi="Times New Roman" w:cs="Times New Roman" w:hint="eastAsia"/>
          <w:sz w:val="32"/>
          <w:szCs w:val="32"/>
        </w:rPr>
        <w:t xml:space="preserve">　　考试对象。普通高中在校生仅限高三年级学生参加；符合教育部和我省高考报名条件的高中阶段其他学校毕业生和同等学力社会人员参加选择性考试，与普通高中在校生同时进行。</w:t>
      </w:r>
    </w:p>
    <w:p w:rsidR="0087694A" w:rsidRPr="0087694A" w:rsidRDefault="0087694A" w:rsidP="0087694A">
      <w:pPr>
        <w:rPr>
          <w:rFonts w:ascii="仿宋_GB2312" w:eastAsia="仿宋_GB2312" w:hAnsi="Times New Roman" w:cs="Times New Roman" w:hint="eastAsia"/>
          <w:sz w:val="32"/>
          <w:szCs w:val="32"/>
        </w:rPr>
      </w:pPr>
      <w:r w:rsidRPr="0087694A">
        <w:rPr>
          <w:rFonts w:ascii="仿宋_GB2312" w:eastAsia="仿宋_GB2312" w:hAnsi="Times New Roman" w:cs="Times New Roman" w:hint="eastAsia"/>
          <w:sz w:val="32"/>
          <w:szCs w:val="32"/>
        </w:rPr>
        <w:t xml:space="preserve">　　考试科目。包括：物理、化学、生物学、思想政治、历史、地理6门，考生以高校专业选考科目要求和自身特长等为主要依据，选择其中3门参加考试。考生在选择考试科目时，首先在物理、历史2门科目中自主选择1门作为首选考试科目，然后在化学、生物学、思想政治、地理4门科目中自主选择2门作为再选考试科目。</w:t>
      </w:r>
    </w:p>
    <w:p w:rsidR="0087694A" w:rsidRPr="0087694A" w:rsidRDefault="0087694A" w:rsidP="0087694A">
      <w:pPr>
        <w:rPr>
          <w:rFonts w:ascii="仿宋_GB2312" w:eastAsia="仿宋_GB2312" w:hAnsi="Times New Roman" w:cs="Times New Roman" w:hint="eastAsia"/>
          <w:sz w:val="32"/>
          <w:szCs w:val="32"/>
        </w:rPr>
      </w:pPr>
      <w:r w:rsidRPr="0087694A">
        <w:rPr>
          <w:rFonts w:ascii="仿宋_GB2312" w:eastAsia="仿宋_GB2312" w:hAnsi="Times New Roman" w:cs="Times New Roman" w:hint="eastAsia"/>
          <w:sz w:val="32"/>
          <w:szCs w:val="32"/>
        </w:rPr>
        <w:t xml:space="preserve">　　考试组织。每年组织1次，全省统一组织、统一命题，在全国统一高考结束后进行，具体安排另行通知。</w:t>
      </w:r>
    </w:p>
    <w:p w:rsidR="0087694A" w:rsidRPr="0087694A" w:rsidRDefault="0087694A" w:rsidP="0087694A">
      <w:pPr>
        <w:rPr>
          <w:rFonts w:ascii="仿宋_GB2312" w:eastAsia="仿宋_GB2312" w:hAnsi="Times New Roman" w:cs="Times New Roman" w:hint="eastAsia"/>
          <w:sz w:val="32"/>
          <w:szCs w:val="32"/>
        </w:rPr>
      </w:pPr>
      <w:r w:rsidRPr="0087694A">
        <w:rPr>
          <w:rFonts w:ascii="仿宋_GB2312" w:eastAsia="仿宋_GB2312" w:hAnsi="Times New Roman" w:cs="Times New Roman" w:hint="eastAsia"/>
          <w:sz w:val="32"/>
          <w:szCs w:val="32"/>
        </w:rPr>
        <w:t xml:space="preserve">　　成绩呈现。每门科目满分均为100分，其中物理、历史2门首选科目成绩采用原始分呈现，化学、生物学、思想政治、地理4门再选科目成绩按照规则转换成等级分呈现，成绩当年有效。具体转换规则由省教育厅另行制定。</w:t>
      </w:r>
    </w:p>
    <w:p w:rsidR="0087694A" w:rsidRPr="0087694A" w:rsidRDefault="0087694A" w:rsidP="0087694A">
      <w:pPr>
        <w:rPr>
          <w:rFonts w:ascii="仿宋_GB2312" w:eastAsia="仿宋_GB2312" w:hAnsi="Times New Roman" w:cs="Times New Roman" w:hint="eastAsia"/>
          <w:sz w:val="32"/>
          <w:szCs w:val="32"/>
        </w:rPr>
      </w:pPr>
      <w:r w:rsidRPr="0087694A">
        <w:rPr>
          <w:rFonts w:ascii="仿宋_GB2312" w:eastAsia="仿宋_GB2312" w:hAnsi="Times New Roman" w:cs="Times New Roman" w:hint="eastAsia"/>
          <w:sz w:val="32"/>
          <w:szCs w:val="32"/>
        </w:rPr>
        <w:t xml:space="preserve">　　保障机制。建立再选科目托底保障机制，当再选科目中某科目考试人数少于保障基数时，以保障基数为准，从高到低进行等级赋分。保障基数按照国家相关学科人才培养的需求等因素予以确定。具体办法由省教育厅另行制定。</w:t>
      </w:r>
    </w:p>
    <w:p w:rsidR="0087694A" w:rsidRPr="0087694A" w:rsidRDefault="0087694A" w:rsidP="0087694A">
      <w:pPr>
        <w:rPr>
          <w:rFonts w:ascii="楷体_GB2312" w:eastAsia="楷体_GB2312" w:hAnsi="Times New Roman" w:cs="Times New Roman" w:hint="eastAsia"/>
          <w:b/>
          <w:sz w:val="32"/>
          <w:szCs w:val="32"/>
        </w:rPr>
      </w:pPr>
      <w:r w:rsidRPr="0087694A">
        <w:rPr>
          <w:rFonts w:ascii="楷体_GB2312" w:eastAsia="楷体_GB2312" w:hAnsi="Times New Roman" w:cs="Times New Roman" w:hint="eastAsia"/>
          <w:b/>
          <w:sz w:val="32"/>
          <w:szCs w:val="32"/>
        </w:rPr>
        <w:t xml:space="preserve">　　（二）深化统一高考改革。</w:t>
      </w:r>
    </w:p>
    <w:p w:rsidR="0087694A" w:rsidRPr="0087694A" w:rsidRDefault="0087694A" w:rsidP="0087694A">
      <w:pPr>
        <w:rPr>
          <w:rFonts w:ascii="仿宋_GB2312" w:eastAsia="仿宋_GB2312" w:hAnsi="Times New Roman" w:cs="Times New Roman" w:hint="eastAsia"/>
          <w:sz w:val="32"/>
          <w:szCs w:val="32"/>
        </w:rPr>
      </w:pPr>
      <w:r w:rsidRPr="0087694A">
        <w:rPr>
          <w:rFonts w:ascii="仿宋_GB2312" w:eastAsia="仿宋_GB2312" w:hAnsi="Times New Roman" w:cs="Times New Roman" w:hint="eastAsia"/>
          <w:sz w:val="32"/>
          <w:szCs w:val="32"/>
        </w:rPr>
        <w:t xml:space="preserve">　　1</w:t>
      </w:r>
      <w:r>
        <w:rPr>
          <w:rFonts w:ascii="仿宋_GB2312" w:eastAsia="仿宋_GB2312" w:hAnsi="Times New Roman" w:cs="Times New Roman" w:hint="eastAsia"/>
          <w:sz w:val="32"/>
          <w:szCs w:val="32"/>
        </w:rPr>
        <w:t>.</w:t>
      </w:r>
      <w:r w:rsidRPr="0087694A">
        <w:rPr>
          <w:rFonts w:ascii="仿宋_GB2312" w:eastAsia="仿宋_GB2312" w:hAnsi="Times New Roman" w:cs="Times New Roman" w:hint="eastAsia"/>
          <w:sz w:val="32"/>
          <w:szCs w:val="32"/>
        </w:rPr>
        <w:t>全国统考科目。从2024年起，全国统一高考考试科目为语文、数学、外语3门科目，使用全国卷，不分文理。外语科目考试由听力和笔试两部分组成。</w:t>
      </w:r>
    </w:p>
    <w:p w:rsidR="0087694A" w:rsidRPr="0087694A" w:rsidRDefault="0087694A" w:rsidP="0087694A">
      <w:pPr>
        <w:rPr>
          <w:rFonts w:ascii="仿宋_GB2312" w:eastAsia="仿宋_GB2312" w:hAnsi="Times New Roman" w:cs="Times New Roman" w:hint="eastAsia"/>
          <w:sz w:val="32"/>
          <w:szCs w:val="32"/>
        </w:rPr>
      </w:pPr>
      <w:r w:rsidRPr="0087694A">
        <w:rPr>
          <w:rFonts w:ascii="仿宋_GB2312" w:eastAsia="仿宋_GB2312" w:hAnsi="Times New Roman" w:cs="Times New Roman" w:hint="eastAsia"/>
          <w:sz w:val="32"/>
          <w:szCs w:val="32"/>
        </w:rPr>
        <w:t xml:space="preserve">　　2</w:t>
      </w:r>
      <w:r>
        <w:rPr>
          <w:rFonts w:ascii="仿宋_GB2312" w:eastAsia="仿宋_GB2312" w:hAnsi="Times New Roman" w:cs="Times New Roman" w:hint="eastAsia"/>
          <w:sz w:val="32"/>
          <w:szCs w:val="32"/>
        </w:rPr>
        <w:t>.</w:t>
      </w:r>
      <w:r w:rsidRPr="0087694A">
        <w:rPr>
          <w:rFonts w:ascii="仿宋_GB2312" w:eastAsia="仿宋_GB2312" w:hAnsi="Times New Roman" w:cs="Times New Roman" w:hint="eastAsia"/>
          <w:sz w:val="32"/>
          <w:szCs w:val="32"/>
        </w:rPr>
        <w:t>成绩构成。考生高考总成绩由全国统一高考的语文、数学、外语成绩和3门选择性考试科目成绩构成，总分为750分。其中：语文、数学、外语3门以原始分计入总成绩，每门均为150分。外语科目听力部分30分，笔试部分120分。</w:t>
      </w:r>
    </w:p>
    <w:p w:rsidR="0087694A" w:rsidRPr="0087694A" w:rsidRDefault="0087694A" w:rsidP="0087694A">
      <w:pPr>
        <w:rPr>
          <w:rFonts w:ascii="仿宋_GB2312" w:eastAsia="仿宋_GB2312" w:hAnsi="Times New Roman" w:cs="Times New Roman" w:hint="eastAsia"/>
          <w:sz w:val="32"/>
          <w:szCs w:val="32"/>
        </w:rPr>
      </w:pPr>
      <w:r w:rsidRPr="0087694A">
        <w:rPr>
          <w:rFonts w:ascii="仿宋_GB2312" w:eastAsia="仿宋_GB2312" w:hAnsi="Times New Roman" w:cs="Times New Roman" w:hint="eastAsia"/>
          <w:sz w:val="32"/>
          <w:szCs w:val="32"/>
        </w:rPr>
        <w:t xml:space="preserve">　　3</w:t>
      </w:r>
      <w:r>
        <w:rPr>
          <w:rFonts w:ascii="仿宋_GB2312" w:eastAsia="仿宋_GB2312" w:hAnsi="Times New Roman" w:cs="Times New Roman" w:hint="eastAsia"/>
          <w:sz w:val="32"/>
          <w:szCs w:val="32"/>
        </w:rPr>
        <w:t>.</w:t>
      </w:r>
      <w:r w:rsidRPr="0087694A">
        <w:rPr>
          <w:rFonts w:ascii="仿宋_GB2312" w:eastAsia="仿宋_GB2312" w:hAnsi="Times New Roman" w:cs="Times New Roman" w:hint="eastAsia"/>
          <w:sz w:val="32"/>
          <w:szCs w:val="32"/>
        </w:rPr>
        <w:t>选择性考试科目选考要求。在黑龙江省招生的普通高校要根据教育部有关要求及自身办学定位和专业人才培养对学生学科专业基础的需要，分专业（类）科学合理设置选择性考试科目选考要求并提前向社会公布。</w:t>
      </w:r>
    </w:p>
    <w:p w:rsidR="0087694A" w:rsidRPr="0087694A" w:rsidRDefault="0087694A" w:rsidP="0087694A">
      <w:pPr>
        <w:rPr>
          <w:rFonts w:ascii="仿宋_GB2312" w:eastAsia="仿宋_GB2312" w:hAnsi="Times New Roman" w:cs="Times New Roman" w:hint="eastAsia"/>
          <w:sz w:val="32"/>
          <w:szCs w:val="32"/>
        </w:rPr>
      </w:pPr>
      <w:r w:rsidRPr="0087694A">
        <w:rPr>
          <w:rFonts w:ascii="仿宋_GB2312" w:eastAsia="仿宋_GB2312" w:hAnsi="Times New Roman" w:cs="Times New Roman" w:hint="eastAsia"/>
          <w:sz w:val="32"/>
          <w:szCs w:val="32"/>
        </w:rPr>
        <w:t xml:space="preserve">　　4</w:t>
      </w:r>
      <w:r>
        <w:rPr>
          <w:rFonts w:ascii="仿宋_GB2312" w:eastAsia="仿宋_GB2312" w:hAnsi="Times New Roman" w:cs="Times New Roman" w:hint="eastAsia"/>
          <w:sz w:val="32"/>
          <w:szCs w:val="32"/>
        </w:rPr>
        <w:t>.</w:t>
      </w:r>
      <w:r w:rsidRPr="0087694A">
        <w:rPr>
          <w:rFonts w:ascii="仿宋_GB2312" w:eastAsia="仿宋_GB2312" w:hAnsi="Times New Roman" w:cs="Times New Roman" w:hint="eastAsia"/>
          <w:sz w:val="32"/>
          <w:szCs w:val="32"/>
        </w:rPr>
        <w:t>改进招生录取方式。高考成绩公布后填报志愿，考生志愿由“学校+专业（组）”组成，实行平行志愿投档，依据考生首选物理或历史科目的不同，分别编制专业招生计划，分开划线、分开投档、分开录取。自2024年起，本科段招生除提前批次外，实行同一批次录取。适当增加平行志愿填报院校数量，增加考生志愿选择和录取机会。</w:t>
      </w:r>
    </w:p>
    <w:p w:rsidR="0087694A" w:rsidRPr="0087694A" w:rsidRDefault="0087694A" w:rsidP="0087694A">
      <w:pPr>
        <w:rPr>
          <w:rFonts w:ascii="楷体_GB2312" w:eastAsia="楷体_GB2312" w:hAnsi="Times New Roman" w:cs="Times New Roman" w:hint="eastAsia"/>
          <w:b/>
          <w:sz w:val="32"/>
          <w:szCs w:val="32"/>
        </w:rPr>
      </w:pPr>
      <w:r w:rsidRPr="0087694A">
        <w:rPr>
          <w:rFonts w:ascii="楷体_GB2312" w:eastAsia="楷体_GB2312" w:hAnsi="Times New Roman" w:cs="Times New Roman" w:hint="eastAsia"/>
          <w:b/>
          <w:sz w:val="32"/>
          <w:szCs w:val="32"/>
        </w:rPr>
        <w:t xml:space="preserve">　　（三）深化高等职业教育分类招生考试改革。</w:t>
      </w:r>
    </w:p>
    <w:p w:rsidR="0087694A" w:rsidRPr="0087694A" w:rsidRDefault="0087694A" w:rsidP="0087694A">
      <w:pPr>
        <w:rPr>
          <w:rFonts w:ascii="仿宋_GB2312" w:eastAsia="仿宋_GB2312" w:hAnsi="Times New Roman" w:cs="Times New Roman" w:hint="eastAsia"/>
          <w:sz w:val="32"/>
          <w:szCs w:val="32"/>
        </w:rPr>
      </w:pPr>
      <w:r w:rsidRPr="0087694A">
        <w:rPr>
          <w:rFonts w:ascii="仿宋_GB2312" w:eastAsia="仿宋_GB2312" w:hAnsi="Times New Roman" w:cs="Times New Roman" w:hint="eastAsia"/>
          <w:sz w:val="32"/>
          <w:szCs w:val="32"/>
        </w:rPr>
        <w:t xml:space="preserve">　　结合国家职业教育改革的实施，进一步改革完善我省中等职业学校对口升学考试、高职院校单独招生等政策，进一步强化职业教育类型特色，建立健全高等职业教育分类考试招生制度，完善“文化素质+职业技能”评价选拔方式，稳步扩大高职院校分类考试规模，畅通技能人才职业发展通道，构建衔接沟通各级各类教育、认可多种学习成果的终身学习“立交桥”。</w:t>
      </w:r>
    </w:p>
    <w:p w:rsidR="0087694A" w:rsidRPr="0087694A" w:rsidRDefault="0087694A" w:rsidP="0087694A">
      <w:pPr>
        <w:rPr>
          <w:rFonts w:ascii="仿宋_GB2312" w:eastAsia="仿宋_GB2312" w:hAnsi="Times New Roman" w:cs="Times New Roman" w:hint="eastAsia"/>
          <w:sz w:val="32"/>
          <w:szCs w:val="32"/>
        </w:rPr>
      </w:pPr>
      <w:r w:rsidRPr="0087694A">
        <w:rPr>
          <w:rFonts w:ascii="仿宋_GB2312" w:eastAsia="仿宋_GB2312" w:hAnsi="Times New Roman" w:cs="Times New Roman" w:hint="eastAsia"/>
          <w:sz w:val="32"/>
          <w:szCs w:val="32"/>
        </w:rPr>
        <w:t xml:space="preserve">　　1</w:t>
      </w:r>
      <w:r>
        <w:rPr>
          <w:rFonts w:ascii="仿宋_GB2312" w:eastAsia="仿宋_GB2312" w:hAnsi="Times New Roman" w:cs="Times New Roman" w:hint="eastAsia"/>
          <w:sz w:val="32"/>
          <w:szCs w:val="32"/>
        </w:rPr>
        <w:t>.</w:t>
      </w:r>
      <w:r w:rsidRPr="0087694A">
        <w:rPr>
          <w:rFonts w:ascii="仿宋_GB2312" w:eastAsia="仿宋_GB2312" w:hAnsi="Times New Roman" w:cs="Times New Roman" w:hint="eastAsia"/>
          <w:sz w:val="32"/>
          <w:szCs w:val="32"/>
        </w:rPr>
        <w:t>高职院校单独招生。每年3月进行，主要面向普通高中学生。招生院校结合考生报名和招生计划情况，组织职业适应性测试或面试。招生院校可直接使用高中学业水平合格性考试成绩，参考学生综合素质评价进行择优录取；也可参考职业适应性测试成绩、面试情况等进行择优录取。</w:t>
      </w:r>
    </w:p>
    <w:p w:rsidR="0087694A" w:rsidRPr="0087694A" w:rsidRDefault="0087694A" w:rsidP="0087694A">
      <w:pPr>
        <w:rPr>
          <w:rFonts w:ascii="仿宋_GB2312" w:eastAsia="仿宋_GB2312" w:hAnsi="Times New Roman" w:cs="Times New Roman" w:hint="eastAsia"/>
          <w:sz w:val="32"/>
          <w:szCs w:val="32"/>
        </w:rPr>
      </w:pPr>
      <w:r w:rsidRPr="0087694A">
        <w:rPr>
          <w:rFonts w:ascii="仿宋_GB2312" w:eastAsia="仿宋_GB2312" w:hAnsi="Times New Roman" w:cs="Times New Roman" w:hint="eastAsia"/>
          <w:sz w:val="32"/>
          <w:szCs w:val="32"/>
        </w:rPr>
        <w:t xml:space="preserve">　　2</w:t>
      </w:r>
      <w:r>
        <w:rPr>
          <w:rFonts w:ascii="仿宋_GB2312" w:eastAsia="仿宋_GB2312" w:hAnsi="Times New Roman" w:cs="Times New Roman" w:hint="eastAsia"/>
          <w:sz w:val="32"/>
          <w:szCs w:val="32"/>
        </w:rPr>
        <w:t>.</w:t>
      </w:r>
      <w:r w:rsidRPr="0087694A">
        <w:rPr>
          <w:rFonts w:ascii="仿宋_GB2312" w:eastAsia="仿宋_GB2312" w:hAnsi="Times New Roman" w:cs="Times New Roman" w:hint="eastAsia"/>
          <w:sz w:val="32"/>
          <w:szCs w:val="32"/>
        </w:rPr>
        <w:t>职业教育春季高考。每年5月进行，主要面向职业教育与成人教育学生，以及社会人员。从2024年开始，全省中等职业学校对口升学考试调整为全省职业教育春季高考，并逐步增加本科高校招生计划，招生院校范围逐步扩大到全国高校。全省统一组织文化课考试和职业技能测试，实行平行志愿录取。其中，文化课考试科目为国家普通高中课程方案规定的语文、数学、外语3门科目的必修内容，由省招生考试院统一组织实施；职业技能测试由省招生考试院主办，具体由牵头院校组织实施，可根据需要采用笔试、实际操作或笔试与实际操作相结合的方式进行。</w:t>
      </w:r>
    </w:p>
    <w:p w:rsidR="0087694A" w:rsidRPr="0087694A" w:rsidRDefault="0087694A" w:rsidP="0087694A">
      <w:pPr>
        <w:rPr>
          <w:rFonts w:ascii="楷体_GB2312" w:eastAsia="楷体_GB2312" w:hAnsi="Times New Roman" w:cs="Times New Roman" w:hint="eastAsia"/>
          <w:b/>
          <w:sz w:val="32"/>
          <w:szCs w:val="32"/>
        </w:rPr>
      </w:pPr>
      <w:r w:rsidRPr="0087694A">
        <w:rPr>
          <w:rFonts w:ascii="楷体_GB2312" w:eastAsia="楷体_GB2312" w:hAnsi="Times New Roman" w:cs="Times New Roman" w:hint="eastAsia"/>
          <w:b/>
          <w:sz w:val="32"/>
          <w:szCs w:val="32"/>
        </w:rPr>
        <w:t xml:space="preserve">　　（四）深化普通高中学生综合素质评价改革。</w:t>
      </w:r>
    </w:p>
    <w:p w:rsidR="0087694A" w:rsidRPr="0087694A" w:rsidRDefault="0087694A" w:rsidP="0087694A">
      <w:pPr>
        <w:rPr>
          <w:rFonts w:ascii="仿宋_GB2312" w:eastAsia="仿宋_GB2312" w:hAnsi="Times New Roman" w:cs="Times New Roman" w:hint="eastAsia"/>
          <w:sz w:val="32"/>
          <w:szCs w:val="32"/>
        </w:rPr>
      </w:pPr>
      <w:r w:rsidRPr="0087694A">
        <w:rPr>
          <w:rFonts w:ascii="仿宋_GB2312" w:eastAsia="仿宋_GB2312" w:hAnsi="Times New Roman" w:cs="Times New Roman" w:hint="eastAsia"/>
          <w:sz w:val="32"/>
          <w:szCs w:val="32"/>
        </w:rPr>
        <w:t xml:space="preserve">　　全面实施普通高中学生综合素质评价，并将其作为高校招生录取的重要参考。高中学校在组织实施评价过程中，要完善评价内容，重点考查、如实记录学生在思想品德、学业水平、身心健康、艺术素养、劳动与社会实践等方面的表现。统一使用黑龙江省普通高中学生综合素质评价电子管理平台，严格评价程序，在对学生评价材料进行整理遴选、公示审核的基础上，形成学生综合素质档案。在我省招生的高校要根据学校办学特色和人才培养要求，制定科学规范的综合素质评价使用办法，并提前向社会公布。</w:t>
      </w:r>
    </w:p>
    <w:p w:rsidR="0087694A" w:rsidRPr="0087694A" w:rsidRDefault="0087694A" w:rsidP="0087694A">
      <w:pPr>
        <w:rPr>
          <w:rFonts w:ascii="黑体" w:eastAsia="黑体" w:hAnsi="黑体" w:cs="Times New Roman" w:hint="eastAsia"/>
          <w:sz w:val="32"/>
          <w:szCs w:val="32"/>
        </w:rPr>
      </w:pPr>
      <w:r w:rsidRPr="0087694A">
        <w:rPr>
          <w:rFonts w:ascii="黑体" w:eastAsia="黑体" w:hAnsi="黑体" w:cs="Times New Roman" w:hint="eastAsia"/>
          <w:sz w:val="32"/>
          <w:szCs w:val="32"/>
        </w:rPr>
        <w:t xml:space="preserve">　　三、保障措施</w:t>
      </w:r>
    </w:p>
    <w:p w:rsidR="0087694A" w:rsidRPr="0087694A" w:rsidRDefault="0087694A" w:rsidP="0087694A">
      <w:pPr>
        <w:rPr>
          <w:rFonts w:ascii="仿宋_GB2312" w:eastAsia="仿宋_GB2312" w:hAnsi="Times New Roman" w:cs="Times New Roman" w:hint="eastAsia"/>
          <w:sz w:val="32"/>
          <w:szCs w:val="32"/>
        </w:rPr>
      </w:pPr>
      <w:r w:rsidRPr="0087694A">
        <w:rPr>
          <w:rFonts w:ascii="仿宋_GB2312" w:eastAsia="仿宋_GB2312" w:hAnsi="Times New Roman" w:cs="Times New Roman" w:hint="eastAsia"/>
          <w:sz w:val="32"/>
          <w:szCs w:val="32"/>
        </w:rPr>
        <w:t xml:space="preserve">　　</w:t>
      </w:r>
      <w:r w:rsidRPr="0087694A">
        <w:rPr>
          <w:rFonts w:ascii="楷体_GB2312" w:eastAsia="楷体_GB2312" w:hAnsi="Times New Roman" w:cs="Times New Roman" w:hint="eastAsia"/>
          <w:b/>
          <w:sz w:val="32"/>
          <w:szCs w:val="32"/>
        </w:rPr>
        <w:t>（一）加强组织领导。</w:t>
      </w:r>
      <w:r w:rsidRPr="0087694A">
        <w:rPr>
          <w:rFonts w:ascii="仿宋_GB2312" w:eastAsia="仿宋_GB2312" w:hAnsi="Times New Roman" w:cs="Times New Roman" w:hint="eastAsia"/>
          <w:sz w:val="32"/>
          <w:szCs w:val="32"/>
        </w:rPr>
        <w:t>高考综合改革是考试招生制度改革的重要组成部分，是涉及教育改革、人才培养、科学选才等多方面的综合性改革。各地、各有关部门要高度重视，强化组织领导，主要领导要亲自把关、亲自协调、亲自督查，确保改革平稳落地。要举全省之力，推进改革任务落实，及时解决高考改革中遇到的问题，不断总结经验，调整完善改革方案。各级政府要落实主体责任，成立高考综合改革领导小组，完善招生考试领导体制和管理方式，确保考试安全和综合改革稳妥推进。</w:t>
      </w:r>
    </w:p>
    <w:p w:rsidR="0087694A" w:rsidRPr="0087694A" w:rsidRDefault="0087694A" w:rsidP="0087694A">
      <w:pPr>
        <w:rPr>
          <w:rFonts w:ascii="仿宋_GB2312" w:eastAsia="仿宋_GB2312" w:hAnsi="Times New Roman" w:cs="Times New Roman" w:hint="eastAsia"/>
          <w:sz w:val="32"/>
          <w:szCs w:val="32"/>
        </w:rPr>
      </w:pPr>
      <w:r w:rsidRPr="0087694A">
        <w:rPr>
          <w:rFonts w:ascii="仿宋_GB2312" w:eastAsia="仿宋_GB2312" w:hAnsi="Times New Roman" w:cs="Times New Roman" w:hint="eastAsia"/>
          <w:sz w:val="32"/>
          <w:szCs w:val="32"/>
        </w:rPr>
        <w:t xml:space="preserve">　　</w:t>
      </w:r>
      <w:r w:rsidRPr="0087694A">
        <w:rPr>
          <w:rFonts w:ascii="楷体_GB2312" w:eastAsia="楷体_GB2312" w:hAnsi="Times New Roman" w:cs="Times New Roman" w:hint="eastAsia"/>
          <w:b/>
          <w:sz w:val="32"/>
          <w:szCs w:val="32"/>
        </w:rPr>
        <w:t>（二）加强条件保障。</w:t>
      </w:r>
      <w:r w:rsidRPr="0087694A">
        <w:rPr>
          <w:rFonts w:ascii="仿宋_GB2312" w:eastAsia="仿宋_GB2312" w:hAnsi="Times New Roman" w:cs="Times New Roman" w:hint="eastAsia"/>
          <w:sz w:val="32"/>
          <w:szCs w:val="32"/>
        </w:rPr>
        <w:t>各地、各有关部门要加强统筹协调，为高考综合改革提供强有力的条件保障。教育、发改、财政、人社、公安、保密等部门要按照部门职责，全力支持高考综合改革。要加大人力、物力、财力等投入力度，大力改善普通高中基本办学条件，解决学校实施选科选考和走班教学可能出现的师资、教室、场馆、教学设施设备等资源短缺问题。要切实加强招生考试机构和招考队伍建设，健全命题教师和命题工作激励机制，加强高考综合改革管理平台、命题中心建设和招生考试信息化平台建设，加强改革过程监测和创新研究，确保满足高考综合改革需要。</w:t>
      </w:r>
    </w:p>
    <w:p w:rsidR="0087694A" w:rsidRPr="0087694A" w:rsidRDefault="0087694A" w:rsidP="0087694A">
      <w:pPr>
        <w:rPr>
          <w:rFonts w:ascii="仿宋_GB2312" w:eastAsia="仿宋_GB2312" w:hAnsi="Times New Roman" w:cs="Times New Roman" w:hint="eastAsia"/>
          <w:sz w:val="32"/>
          <w:szCs w:val="32"/>
        </w:rPr>
      </w:pPr>
      <w:r w:rsidRPr="0087694A">
        <w:rPr>
          <w:rFonts w:ascii="仿宋_GB2312" w:eastAsia="仿宋_GB2312" w:hAnsi="Times New Roman" w:cs="Times New Roman" w:hint="eastAsia"/>
          <w:sz w:val="32"/>
          <w:szCs w:val="32"/>
        </w:rPr>
        <w:t xml:space="preserve">　　</w:t>
      </w:r>
      <w:r w:rsidRPr="0087694A">
        <w:rPr>
          <w:rFonts w:ascii="楷体_GB2312" w:eastAsia="楷体_GB2312" w:hAnsi="Times New Roman" w:cs="Times New Roman" w:hint="eastAsia"/>
          <w:b/>
          <w:sz w:val="32"/>
          <w:szCs w:val="32"/>
        </w:rPr>
        <w:t>（三）加强协同推进。</w:t>
      </w:r>
      <w:r w:rsidRPr="0087694A">
        <w:rPr>
          <w:rFonts w:ascii="仿宋_GB2312" w:eastAsia="仿宋_GB2312" w:hAnsi="Times New Roman" w:cs="Times New Roman" w:hint="eastAsia"/>
          <w:sz w:val="32"/>
          <w:szCs w:val="32"/>
        </w:rPr>
        <w:t>制定出台学生发展指导意见，指导高中学校全面建立学生发展指导制度。高中学校要全面落实课程方案和课程标准，合理安排教学计划，有序推进选课走班，加强教学组织管理，确保正常教学秩序。普通高校要以高考综合改革为契机，进一步深化人才培养模式改革，深入推进教育教学改革，修订人才培养方案和教学计划，实现高校人才培养与普通高中课程改革、中等职业学校人才培养模式改革、高考综合改革的有效衔接和良性互动。</w:t>
      </w:r>
    </w:p>
    <w:p w:rsidR="00355250" w:rsidRPr="00985705" w:rsidRDefault="0087694A" w:rsidP="0087694A">
      <w:pPr>
        <w:rPr>
          <w:rFonts w:ascii="仿宋_GB2312" w:eastAsia="仿宋_GB2312" w:hAnsi="Times New Roman" w:cs="Times New Roman"/>
          <w:sz w:val="32"/>
          <w:szCs w:val="32"/>
        </w:rPr>
      </w:pPr>
      <w:r w:rsidRPr="0087694A">
        <w:rPr>
          <w:rFonts w:ascii="仿宋_GB2312" w:eastAsia="仿宋_GB2312" w:hAnsi="Times New Roman" w:cs="Times New Roman" w:hint="eastAsia"/>
          <w:sz w:val="32"/>
          <w:szCs w:val="32"/>
        </w:rPr>
        <w:t xml:space="preserve">　　</w:t>
      </w:r>
      <w:r w:rsidRPr="0087694A">
        <w:rPr>
          <w:rFonts w:ascii="楷体_GB2312" w:eastAsia="楷体_GB2312" w:hAnsi="Times New Roman" w:cs="Times New Roman" w:hint="eastAsia"/>
          <w:b/>
          <w:sz w:val="32"/>
          <w:szCs w:val="32"/>
        </w:rPr>
        <w:t>（四）加强宣传引导。</w:t>
      </w:r>
      <w:r w:rsidRPr="0087694A">
        <w:rPr>
          <w:rFonts w:ascii="仿宋_GB2312" w:eastAsia="仿宋_GB2312" w:hAnsi="Times New Roman" w:cs="Times New Roman" w:hint="eastAsia"/>
          <w:sz w:val="32"/>
          <w:szCs w:val="32"/>
        </w:rPr>
        <w:t>深入实施高校招生“阳光工程”，加强诚信教育，加强社会监督，确保考试招生组织实施的公平、公正、公开。加大改革方案宣传力度，切实做好政策解读和培训，增强改革意识，凝聚改革共识，营造良好的舆论环境。</w:t>
      </w:r>
    </w:p>
    <w:sectPr w:rsidR="00355250" w:rsidRPr="00985705" w:rsidSect="001A1D33">
      <w:footerReference w:type="even" r:id="rId7"/>
      <w:footerReference w:type="default" r:id="rId8"/>
      <w:pgSz w:w="11906" w:h="16838" w:code="9"/>
      <w:pgMar w:top="158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82C" w:rsidRDefault="0082682C" w:rsidP="00137325">
      <w:r>
        <w:separator/>
      </w:r>
    </w:p>
  </w:endnote>
  <w:endnote w:type="continuationSeparator" w:id="1">
    <w:p w:rsidR="0082682C" w:rsidRDefault="0082682C" w:rsidP="0013732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25" w:rsidRPr="00137325" w:rsidRDefault="00137325" w:rsidP="00137325">
    <w:pPr>
      <w:pStyle w:val="a4"/>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sdt>
      <w:sdtPr>
        <w:rPr>
          <w:rFonts w:ascii="Times New Roman" w:hAnsi="Times New Roman" w:cs="Times New Roman"/>
          <w:sz w:val="28"/>
          <w:szCs w:val="28"/>
        </w:rPr>
        <w:id w:val="3720969"/>
        <w:docPartObj>
          <w:docPartGallery w:val="Page Numbers (Bottom of Page)"/>
          <w:docPartUnique/>
        </w:docPartObj>
      </w:sdtPr>
      <w:sdtContent>
        <w:r w:rsidR="00C0751A" w:rsidRPr="00137325">
          <w:rPr>
            <w:rFonts w:ascii="Times New Roman" w:hAnsi="Times New Roman" w:cs="Times New Roman"/>
            <w:sz w:val="28"/>
            <w:szCs w:val="28"/>
          </w:rPr>
          <w:fldChar w:fldCharType="begin"/>
        </w:r>
        <w:r w:rsidRPr="00137325">
          <w:rPr>
            <w:rFonts w:ascii="Times New Roman" w:hAnsi="Times New Roman" w:cs="Times New Roman"/>
            <w:sz w:val="28"/>
            <w:szCs w:val="28"/>
          </w:rPr>
          <w:instrText xml:space="preserve"> PAGE   \* MERGEFORMAT </w:instrText>
        </w:r>
        <w:r w:rsidR="00C0751A" w:rsidRPr="00137325">
          <w:rPr>
            <w:rFonts w:ascii="Times New Roman" w:hAnsi="Times New Roman" w:cs="Times New Roman"/>
            <w:sz w:val="28"/>
            <w:szCs w:val="28"/>
          </w:rPr>
          <w:fldChar w:fldCharType="separate"/>
        </w:r>
        <w:r w:rsidR="0087694A" w:rsidRPr="0087694A">
          <w:rPr>
            <w:rFonts w:ascii="Times New Roman" w:hAnsi="Times New Roman" w:cs="Times New Roman"/>
            <w:noProof/>
            <w:sz w:val="28"/>
            <w:szCs w:val="28"/>
            <w:lang w:val="zh-CN"/>
          </w:rPr>
          <w:t>2</w:t>
        </w:r>
        <w:r w:rsidR="00C0751A" w:rsidRPr="00137325">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25" w:rsidRPr="00137325" w:rsidRDefault="00137325" w:rsidP="00137325">
    <w:pPr>
      <w:pStyle w:val="a4"/>
      <w:ind w:left="360" w:right="140"/>
      <w:jc w:val="right"/>
      <w:rPr>
        <w:rFonts w:ascii="Times New Roman" w:hAnsi="Times New Roman" w:cs="Times New Roman"/>
        <w:sz w:val="28"/>
        <w:szCs w:val="28"/>
      </w:rPr>
    </w:pPr>
    <w:r>
      <w:rPr>
        <w:rFonts w:ascii="Times New Roman" w:hAnsi="Times New Roman" w:cs="Times New Roman" w:hint="eastAsia"/>
        <w:sz w:val="28"/>
        <w:szCs w:val="28"/>
      </w:rPr>
      <w:t>—</w:t>
    </w:r>
    <w:sdt>
      <w:sdtPr>
        <w:rPr>
          <w:rFonts w:ascii="Times New Roman" w:hAnsi="Times New Roman" w:cs="Times New Roman"/>
          <w:sz w:val="28"/>
          <w:szCs w:val="28"/>
        </w:rPr>
        <w:id w:val="3720968"/>
        <w:docPartObj>
          <w:docPartGallery w:val="Page Numbers (Bottom of Page)"/>
          <w:docPartUnique/>
        </w:docPartObj>
      </w:sdtPr>
      <w:sdtContent>
        <w:r>
          <w:rPr>
            <w:rFonts w:ascii="Times New Roman" w:hAnsi="Times New Roman" w:cs="Times New Roman" w:hint="eastAsia"/>
            <w:sz w:val="28"/>
            <w:szCs w:val="28"/>
          </w:rPr>
          <w:t xml:space="preserve"> </w:t>
        </w:r>
        <w:r w:rsidR="00C0751A" w:rsidRPr="00137325">
          <w:rPr>
            <w:rFonts w:ascii="Times New Roman" w:hAnsi="Times New Roman" w:cs="Times New Roman"/>
            <w:sz w:val="28"/>
            <w:szCs w:val="28"/>
          </w:rPr>
          <w:fldChar w:fldCharType="begin"/>
        </w:r>
        <w:r w:rsidRPr="00137325">
          <w:rPr>
            <w:rFonts w:ascii="Times New Roman" w:hAnsi="Times New Roman" w:cs="Times New Roman"/>
            <w:sz w:val="28"/>
            <w:szCs w:val="28"/>
          </w:rPr>
          <w:instrText xml:space="preserve"> PAGE   \* MERGEFORMAT </w:instrText>
        </w:r>
        <w:r w:rsidR="00C0751A" w:rsidRPr="00137325">
          <w:rPr>
            <w:rFonts w:ascii="Times New Roman" w:hAnsi="Times New Roman" w:cs="Times New Roman"/>
            <w:sz w:val="28"/>
            <w:szCs w:val="28"/>
          </w:rPr>
          <w:fldChar w:fldCharType="separate"/>
        </w:r>
        <w:r w:rsidR="0082682C" w:rsidRPr="0082682C">
          <w:rPr>
            <w:rFonts w:ascii="Times New Roman" w:hAnsi="Times New Roman" w:cs="Times New Roman"/>
            <w:noProof/>
            <w:sz w:val="28"/>
            <w:szCs w:val="28"/>
            <w:lang w:val="zh-CN"/>
          </w:rPr>
          <w:t>1</w:t>
        </w:r>
        <w:r w:rsidR="00C0751A" w:rsidRPr="00137325">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82C" w:rsidRDefault="0082682C" w:rsidP="00137325">
      <w:r>
        <w:separator/>
      </w:r>
    </w:p>
  </w:footnote>
  <w:footnote w:type="continuationSeparator" w:id="1">
    <w:p w:rsidR="0082682C" w:rsidRDefault="0082682C" w:rsidP="001373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7393B"/>
    <w:multiLevelType w:val="hybridMultilevel"/>
    <w:tmpl w:val="EC0AD29E"/>
    <w:lvl w:ilvl="0" w:tplc="3C6ED70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99D5717"/>
    <w:multiLevelType w:val="hybridMultilevel"/>
    <w:tmpl w:val="938AC1D8"/>
    <w:lvl w:ilvl="0" w:tplc="4410880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593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0B8C"/>
    <w:rsid w:val="000023E1"/>
    <w:rsid w:val="00023A79"/>
    <w:rsid w:val="00037CAF"/>
    <w:rsid w:val="00050A46"/>
    <w:rsid w:val="00076C5C"/>
    <w:rsid w:val="000D3C5F"/>
    <w:rsid w:val="000F2A0E"/>
    <w:rsid w:val="00137325"/>
    <w:rsid w:val="001A1D33"/>
    <w:rsid w:val="001E5A4B"/>
    <w:rsid w:val="001F4C6B"/>
    <w:rsid w:val="0023516E"/>
    <w:rsid w:val="002505BD"/>
    <w:rsid w:val="002649C8"/>
    <w:rsid w:val="002A6534"/>
    <w:rsid w:val="003258A6"/>
    <w:rsid w:val="003453F3"/>
    <w:rsid w:val="00355250"/>
    <w:rsid w:val="003A11DA"/>
    <w:rsid w:val="003D1D9B"/>
    <w:rsid w:val="00421E67"/>
    <w:rsid w:val="004465E0"/>
    <w:rsid w:val="004573ED"/>
    <w:rsid w:val="004E40C3"/>
    <w:rsid w:val="00503B5B"/>
    <w:rsid w:val="00532915"/>
    <w:rsid w:val="00593988"/>
    <w:rsid w:val="005A5391"/>
    <w:rsid w:val="005B0B8C"/>
    <w:rsid w:val="005F0E1F"/>
    <w:rsid w:val="0060233C"/>
    <w:rsid w:val="00607A32"/>
    <w:rsid w:val="00623893"/>
    <w:rsid w:val="00645348"/>
    <w:rsid w:val="006A2AF3"/>
    <w:rsid w:val="006D373E"/>
    <w:rsid w:val="00727181"/>
    <w:rsid w:val="00767499"/>
    <w:rsid w:val="00791DD6"/>
    <w:rsid w:val="0082682C"/>
    <w:rsid w:val="0087694A"/>
    <w:rsid w:val="00985705"/>
    <w:rsid w:val="009D17B4"/>
    <w:rsid w:val="00A36860"/>
    <w:rsid w:val="00A83633"/>
    <w:rsid w:val="00AE6047"/>
    <w:rsid w:val="00AE769B"/>
    <w:rsid w:val="00AF73F4"/>
    <w:rsid w:val="00B20A58"/>
    <w:rsid w:val="00BA1891"/>
    <w:rsid w:val="00BA3033"/>
    <w:rsid w:val="00BD1C93"/>
    <w:rsid w:val="00C0751A"/>
    <w:rsid w:val="00C3379F"/>
    <w:rsid w:val="00C601A2"/>
    <w:rsid w:val="00CA0703"/>
    <w:rsid w:val="00CA3D74"/>
    <w:rsid w:val="00CC058B"/>
    <w:rsid w:val="00D046D1"/>
    <w:rsid w:val="00D23CCD"/>
    <w:rsid w:val="00D400B0"/>
    <w:rsid w:val="00D865FE"/>
    <w:rsid w:val="00D93D8C"/>
    <w:rsid w:val="00E156B6"/>
    <w:rsid w:val="00E3017F"/>
    <w:rsid w:val="00E313C3"/>
    <w:rsid w:val="00E957DB"/>
    <w:rsid w:val="00F23C55"/>
    <w:rsid w:val="00F3413F"/>
    <w:rsid w:val="00F807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7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73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7325"/>
    <w:rPr>
      <w:sz w:val="18"/>
      <w:szCs w:val="18"/>
    </w:rPr>
  </w:style>
  <w:style w:type="paragraph" w:styleId="a4">
    <w:name w:val="footer"/>
    <w:basedOn w:val="a"/>
    <w:link w:val="Char0"/>
    <w:uiPriority w:val="99"/>
    <w:unhideWhenUsed/>
    <w:rsid w:val="00137325"/>
    <w:pPr>
      <w:tabs>
        <w:tab w:val="center" w:pos="4153"/>
        <w:tab w:val="right" w:pos="8306"/>
      </w:tabs>
      <w:snapToGrid w:val="0"/>
      <w:jc w:val="left"/>
    </w:pPr>
    <w:rPr>
      <w:sz w:val="18"/>
      <w:szCs w:val="18"/>
    </w:rPr>
  </w:style>
  <w:style w:type="character" w:customStyle="1" w:styleId="Char0">
    <w:name w:val="页脚 Char"/>
    <w:basedOn w:val="a0"/>
    <w:link w:val="a4"/>
    <w:uiPriority w:val="99"/>
    <w:rsid w:val="00137325"/>
    <w:rPr>
      <w:sz w:val="18"/>
      <w:szCs w:val="18"/>
    </w:rPr>
  </w:style>
  <w:style w:type="table" w:styleId="a5">
    <w:name w:val="Table Grid"/>
    <w:basedOn w:val="a1"/>
    <w:uiPriority w:val="59"/>
    <w:rsid w:val="006023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Date"/>
    <w:basedOn w:val="a"/>
    <w:next w:val="a"/>
    <w:link w:val="Char1"/>
    <w:uiPriority w:val="99"/>
    <w:semiHidden/>
    <w:unhideWhenUsed/>
    <w:rsid w:val="00B20A58"/>
    <w:pPr>
      <w:ind w:leftChars="2500" w:left="100"/>
    </w:pPr>
  </w:style>
  <w:style w:type="character" w:customStyle="1" w:styleId="Char1">
    <w:name w:val="日期 Char"/>
    <w:basedOn w:val="a0"/>
    <w:link w:val="a6"/>
    <w:uiPriority w:val="99"/>
    <w:semiHidden/>
    <w:rsid w:val="00B20A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8</Pages>
  <Words>604</Words>
  <Characters>3447</Characters>
  <Application>Microsoft Office Word</Application>
  <DocSecurity>0</DocSecurity>
  <Lines>28</Lines>
  <Paragraphs>8</Paragraphs>
  <ScaleCrop>false</ScaleCrop>
  <Company>China</Company>
  <LinksUpToDate>false</LinksUpToDate>
  <CharactersWithSpaces>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2021-03-15T01:27:00Z</cp:lastPrinted>
  <dcterms:created xsi:type="dcterms:W3CDTF">2020-02-11T07:16:00Z</dcterms:created>
  <dcterms:modified xsi:type="dcterms:W3CDTF">2021-09-13T08:40:00Z</dcterms:modified>
</cp:coreProperties>
</file>