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bookmarkStart w:id="0" w:name="OLE_LINK5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海南省2021年普通高中学业水平合格性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考试试题样卷</w:t>
      </w:r>
    </w:p>
    <w:p>
      <w:pPr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音乐学科</w:t>
      </w:r>
      <w:bookmarkStart w:id="1" w:name="OLE_LINK4"/>
      <w:r>
        <w:rPr>
          <w:rFonts w:hint="eastAsia" w:ascii="宋体" w:hAnsi="宋体" w:cs="宋体"/>
          <w:color w:val="000000"/>
          <w:sz w:val="28"/>
          <w:szCs w:val="28"/>
        </w:rPr>
        <w:t>(人民音乐出版社版</w:t>
      </w:r>
      <w:bookmarkEnd w:id="1"/>
      <w:r>
        <w:rPr>
          <w:rFonts w:hint="eastAsia" w:ascii="宋体" w:hAnsi="宋体" w:cs="宋体"/>
          <w:color w:val="000000"/>
          <w:sz w:val="28"/>
          <w:szCs w:val="28"/>
        </w:rPr>
        <w:t>)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</w:t>
      </w:r>
    </w:p>
    <w:p>
      <w:pPr>
        <w:widowControl/>
        <w:spacing w:line="720" w:lineRule="auto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（考试时间：40分钟  满分：50分）</w:t>
      </w:r>
    </w:p>
    <w:tbl>
      <w:tblPr>
        <w:tblStyle w:val="2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1728"/>
        <w:gridCol w:w="1678"/>
        <w:gridCol w:w="215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一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二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得  分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评卷人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b/>
          <w:color w:val="000000"/>
          <w:sz w:val="28"/>
          <w:szCs w:val="28"/>
        </w:rPr>
      </w:pPr>
    </w:p>
    <w:p>
      <w:pPr>
        <w:spacing w:line="560" w:lineRule="exact"/>
        <w:ind w:left="562" w:hanging="562" w:hanging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一、选择题（共10小题，每小题2分，满分20分）从题中所给的四个选项中选出正确答案，并填写到对应的空格里。</w:t>
      </w:r>
    </w:p>
    <w:tbl>
      <w:tblPr>
        <w:tblStyle w:val="2"/>
        <w:tblpPr w:leftFromText="180" w:rightFromText="180" w:vertAnchor="text" w:horzAnchor="page" w:tblpX="2061" w:tblpY="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04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答案</w:t>
            </w: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1、下列选项不属于音乐要素</w:t>
      </w:r>
      <w:bookmarkStart w:id="2" w:name="_Hlk39598379"/>
      <w:r>
        <w:rPr>
          <w:rFonts w:hint="eastAsia" w:ascii="宋体" w:hAnsi="宋体" w:cs="宋体"/>
          <w:color w:val="000000"/>
          <w:sz w:val="28"/>
          <w:szCs w:val="28"/>
        </w:rPr>
        <w:t>的是（  ）</w:t>
      </w:r>
      <w:bookmarkEnd w:id="2"/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bookmarkEnd w:id="0"/>
    <w:p>
      <w:pPr>
        <w:spacing w:line="560" w:lineRule="exact"/>
        <w:ind w:left="36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A、节奏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B、力度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C、速度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D、独唱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2、下列民歌体裁中，（ ）是人们在从事体力劳动过程中创作并演唱的歌曲。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A、山歌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B、劳动号子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C、小调 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D、风俗歌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3、西北民歌中的“花儿”属于（  ）民歌体裁。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A、劳动号子  B、小调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C、山歌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D、渔歌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4、西北民歌中的|“信天游”属于（  ）民歌体裁。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A、山歌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B、劳动号子  C、小调   D、儿歌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5、下列作品中（  ）属于汉族民歌中的小调。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A、《茉莉花》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B、《打夯号子》  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C、《达坂城的姑娘》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D、《赶牲灵》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6、长调是下列少数民族中（  ）的民歌体裁。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A、藏族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 B、维吾尔族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C、蒙古族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D、壮族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7、下列乐器（   ）是蒙古族的代表乐器。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A、马头琴  B、扎木聂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C、手鼓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D、冬不拉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8、下列乐器（  ）不属于江南丝竹(我国民族乐器)所用乐器。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A、琵琶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B、木鱼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C、小提琴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D、扬琴</w:t>
      </w:r>
    </w:p>
    <w:p>
      <w:pPr>
        <w:spacing w:line="560" w:lineRule="exact"/>
        <w:ind w:left="700" w:hanging="700" w:hangingChars="2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9、乐谱中的节奏文字代表的是哪种音乐要素（  ）。</w:t>
      </w:r>
    </w:p>
    <w:p>
      <w:pPr>
        <w:spacing w:line="560" w:lineRule="exact"/>
        <w:ind w:left="700" w:hanging="700" w:hangingChars="2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drawing>
          <wp:inline distT="0" distB="0" distL="114300" distR="114300">
            <wp:extent cx="5254625" cy="622935"/>
            <wp:effectExtent l="0" t="0" r="3175" b="5715"/>
            <wp:docPr id="6" name="图片 1" descr="1588503199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1588503199(1)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A、音色 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B、节奏 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C、力度 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D、速度  </w:t>
      </w:r>
    </w:p>
    <w:p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10、印度尼西亚属于（  ）音乐文化区。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A、东亚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B、东南亚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 xml:space="preserve">C、南亚  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D、西亚</w:t>
      </w:r>
    </w:p>
    <w:p>
      <w:pPr>
        <w:spacing w:line="360" w:lineRule="auto"/>
        <w:ind w:left="562" w:hanging="562" w:hangingChars="20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二、问答题（共有3道题，每题10分，共30分）</w:t>
      </w:r>
    </w:p>
    <w:p>
      <w:pPr>
        <w:spacing w:line="360" w:lineRule="auto"/>
        <w:ind w:left="36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1、简述民歌与创作歌曲的区别（10分）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2、简述非洲黑人音乐对北美音乐产生的深远影响（10分）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bookmarkStart w:id="5" w:name="_GoBack"/>
      <w:bookmarkEnd w:id="5"/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3、简述学堂乐歌的历史背景及音乐特点（10分）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宋体" w:hAnsi="宋体" w:cs="宋体"/>
          <w:color w:val="000000"/>
          <w:sz w:val="28"/>
          <w:szCs w:val="28"/>
        </w:rPr>
        <w:br w:type="page"/>
      </w:r>
      <w:bookmarkStart w:id="3" w:name="OLE_LINK7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参考答案</w:t>
      </w:r>
    </w:p>
    <w:p>
      <w:pPr>
        <w:spacing w:line="500" w:lineRule="exac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音乐学科</w:t>
      </w:r>
      <w:r>
        <w:rPr>
          <w:rFonts w:hint="eastAsia" w:ascii="宋体" w:hAnsi="宋体" w:cs="宋体"/>
          <w:color w:val="000000"/>
          <w:sz w:val="28"/>
          <w:szCs w:val="28"/>
        </w:rPr>
        <w:t>(人民音乐出版社版)</w:t>
      </w:r>
    </w:p>
    <w:p>
      <w:pPr>
        <w:spacing w:after="156" w:afterLines="50" w:line="400" w:lineRule="exact"/>
        <w:ind w:left="538" w:hanging="537" w:hangingChars="192"/>
        <w:rPr>
          <w:rFonts w:ascii="方正楷体简体" w:hAnsi="宋体" w:eastAsia="方正楷体简体"/>
          <w:color w:val="000000"/>
          <w:kern w:val="0"/>
          <w:sz w:val="28"/>
          <w:szCs w:val="28"/>
        </w:rPr>
      </w:pP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一、选择题（共10小题，每小题2分，满分20分）从题中所给的四个选项中选出正确答案，并填写到对应的空格里。</w:t>
      </w:r>
    </w:p>
    <w:bookmarkEnd w:id="3"/>
    <w:tbl>
      <w:tblPr>
        <w:tblStyle w:val="2"/>
        <w:tblW w:w="0" w:type="auto"/>
        <w:tblInd w:w="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99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题号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78" w:type="dxa"/>
            <w:noWrap w:val="0"/>
            <w:vAlign w:val="top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99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答案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spacing w:after="156" w:afterLines="50" w:line="400" w:lineRule="exact"/>
              <w:ind w:left="538" w:hanging="537" w:hangingChars="192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</w:t>
            </w:r>
          </w:p>
        </w:tc>
      </w:tr>
    </w:tbl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bookmarkStart w:id="4" w:name="_Hlk39609870"/>
      <w:r>
        <w:rPr>
          <w:rFonts w:hint="eastAsia" w:ascii="宋体" w:hAnsi="宋体" w:cs="宋体"/>
          <w:color w:val="000000"/>
          <w:kern w:val="0"/>
          <w:sz w:val="28"/>
          <w:szCs w:val="28"/>
        </w:rPr>
        <w:t>二、问答题（共有3道题，每题10分，共30分）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1、简述民歌与创作歌曲的区别（10分）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答：（1）民歌由劳动人民集体创作，是在生产劳动、生活活动中为抒发个人情感即兴演唱的歌曲，具有较强的随意性，口耳相传，具有鲜明的民族特征和地方特征。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（2）创作歌曲是作曲者借助记谱手段固定化的乐谱演唱，具有作曲者的个人的思想感情、意识形态表达与个性特征。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得分点：民歌形成与特点（3分）；传承方式（3分）；作品意志（4分）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2、简述非洲黑人音乐对北美音乐产生的深远影响（10分）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答：（1）高度发展的节奏是非洲音乐的最主要特点，单一的曲调和切分、附点等节奏的运用，对美国音乐的发展起了巨大影响。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（2）非洲黑人音乐活动常与劳动、生活习俗紧密联系。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（3）1619年，第一批非洲黑人奴隶被贩运到美国，酷爱音乐的非洲黑人习惯于边劳动边歌唱，音乐表达自由、即性，张扬个性。例如布鲁斯、爵士乐、摇滚乐、说唱乐等等。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得分点：非洲黑人音乐特点（3分）；非洲黑人与北美洲的历史渊源（3分）；举例说明（4分）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3、简述学堂乐歌的历史背景及音乐特点（10分）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答：清末民初，兴办新学，当时的新学校称做“学堂”。以李叔同、沈心工为代表的一批有识之士，在学堂中开设“乐歌”课以丰富学生的艺术活动。他们教唱的歌曲在社会上广为传唱，后来，人们把这个时期的学校所唱的歌曲统称为“学堂乐歌”。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音乐特点：学堂乐歌多数是填词歌曲，少数是创作歌曲。其内容包括富国强兵、抵御外侮、破除迷信、妇女解放、传授科学文化等题材，宣传了资产阶级的爱国民主思想和提倡科学文化的思想。</w:t>
      </w:r>
    </w:p>
    <w:p>
      <w:pPr>
        <w:spacing w:after="156" w:afterLines="50" w:line="400" w:lineRule="exact"/>
        <w:ind w:left="538" w:hanging="537" w:hangingChars="19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得分点：学堂乐歌由来（5分）；学堂乐歌音乐特点（5分）</w:t>
      </w:r>
    </w:p>
    <w:p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bookmarkEnd w:id="4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6BDD"/>
    <w:rsid w:val="02276BDD"/>
    <w:rsid w:val="3A5F174E"/>
    <w:rsid w:val="63C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2021-03-18T08:00:00Z</dcterms:created>
  <dc:creator>芹儿</dc:creator>
  <cp:lastModifiedBy>芹儿</cp:lastModifiedBy>
  <dcterms:modified xsi:type="dcterms:W3CDTF">2021-03-18T08:10:58Z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DCF0F0464F50417BAA0A2D891887F122</vt:lpwstr>
  </property>
  <property fmtid="{D5CDD505-2E9C-101B-9397-08002B2CF9AE}" pid="4" name="KSOSaveFontToCloudKey">
    <vt:lpwstr>446664485_btnclosed</vt:lpwstr>
  </property>
</Properties>
</file>