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 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原地推铅球测试</w:t>
      </w:r>
      <w:r>
        <w:rPr>
          <w:rFonts w:hint="eastAsia" w:ascii="黑体" w:hAnsi="黑体" w:eastAsia="黑体" w:cs="黑体"/>
          <w:sz w:val="32"/>
          <w:szCs w:val="32"/>
        </w:rPr>
        <w:t>评分标准</w:t>
      </w:r>
    </w:p>
    <w:tbl>
      <w:tblPr>
        <w:tblStyle w:val="5"/>
        <w:tblpPr w:leftFromText="180" w:rightFromText="180" w:vertAnchor="text" w:horzAnchor="page" w:tblpX="1590" w:tblpY="257"/>
        <w:tblOverlap w:val="never"/>
        <w:tblW w:w="90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男子铅球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女子铅球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分数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100.00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96.28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94.68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93.88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93.32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92.68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89.32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89.08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87.88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87.88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86.68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86.68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85.32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83.88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84.12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82.68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83.08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81.72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80.52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79.32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77.32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78.12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76.92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75.72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73.32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74.52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71.88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73.32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72.12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69.32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70.92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69.72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66.68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68.52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67.32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66.12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63.60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62.40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61.20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54.68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57.60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53.32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56.40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55.20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54.00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52.68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0" w:colLast="3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3.60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2.40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1.20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numPr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22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5E27AED"/>
    <w:rsid w:val="211E2CBD"/>
    <w:rsid w:val="71953878"/>
    <w:rsid w:val="79B668F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dcterms:modified xsi:type="dcterms:W3CDTF">2018-02-11T00:34:39Z</dcterms:modified>
  <dc:title>附件2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